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39" w:rsidRPr="008A08AE" w:rsidRDefault="008A08AE" w:rsidP="008A08AE">
      <w:pPr>
        <w:jc w:val="center"/>
        <w:rPr>
          <w:rFonts w:ascii="Arial" w:hAnsi="Arial" w:cs="Arial"/>
          <w:sz w:val="24"/>
          <w:szCs w:val="24"/>
        </w:rPr>
      </w:pPr>
      <w:r w:rsidRPr="008A08AE">
        <w:rPr>
          <w:rFonts w:ascii="Arial" w:hAnsi="Arial" w:cs="Arial"/>
          <w:b/>
          <w:sz w:val="24"/>
          <w:szCs w:val="24"/>
        </w:rPr>
        <w:t>DECRETO nº 01</w:t>
      </w:r>
      <w:r w:rsidR="00420677">
        <w:rPr>
          <w:rFonts w:ascii="Arial" w:hAnsi="Arial" w:cs="Arial"/>
          <w:b/>
          <w:sz w:val="24"/>
          <w:szCs w:val="24"/>
        </w:rPr>
        <w:t>8</w:t>
      </w:r>
      <w:r w:rsidRPr="008A08AE">
        <w:rPr>
          <w:rFonts w:ascii="Arial" w:hAnsi="Arial" w:cs="Arial"/>
          <w:b/>
          <w:sz w:val="24"/>
          <w:szCs w:val="24"/>
        </w:rPr>
        <w:t>/2020</w:t>
      </w:r>
    </w:p>
    <w:p w:rsidR="008A08AE" w:rsidRDefault="008A08AE" w:rsidP="008A08AE">
      <w:pPr>
        <w:ind w:left="4678"/>
        <w:jc w:val="both"/>
        <w:rPr>
          <w:rFonts w:ascii="Arial" w:hAnsi="Arial" w:cs="Arial"/>
          <w:sz w:val="24"/>
          <w:szCs w:val="24"/>
        </w:rPr>
      </w:pPr>
    </w:p>
    <w:p w:rsidR="00EE1439" w:rsidRPr="008A08AE" w:rsidRDefault="000F42EA" w:rsidP="008A08AE">
      <w:pPr>
        <w:ind w:left="4678"/>
        <w:jc w:val="both"/>
        <w:rPr>
          <w:rFonts w:ascii="Arial" w:hAnsi="Arial" w:cs="Arial"/>
          <w:sz w:val="24"/>
          <w:szCs w:val="24"/>
        </w:rPr>
      </w:pPr>
      <w:r w:rsidRPr="008A08AE">
        <w:rPr>
          <w:rFonts w:ascii="Arial" w:hAnsi="Arial" w:cs="Arial"/>
          <w:sz w:val="24"/>
          <w:szCs w:val="24"/>
        </w:rPr>
        <w:t>Declara estado de calamidade pública</w:t>
      </w:r>
      <w:r w:rsidR="00303228" w:rsidRPr="008A08AE">
        <w:rPr>
          <w:rStyle w:val="Refdenotaderodap"/>
          <w:rFonts w:ascii="Arial" w:hAnsi="Arial" w:cs="Arial"/>
          <w:sz w:val="24"/>
          <w:szCs w:val="24"/>
        </w:rPr>
        <w:t xml:space="preserve"> </w:t>
      </w:r>
      <w:r w:rsidRPr="008A08AE">
        <w:rPr>
          <w:rFonts w:ascii="Arial" w:hAnsi="Arial" w:cs="Arial"/>
          <w:sz w:val="24"/>
          <w:szCs w:val="24"/>
        </w:rPr>
        <w:t xml:space="preserve">e dispõe sobre medidas para o enfrentamento da emergência de saúde pública de importância internacional decorrente do surto epidêmico de </w:t>
      </w:r>
      <w:proofErr w:type="spellStart"/>
      <w:r w:rsidRPr="008A08AE">
        <w:rPr>
          <w:rFonts w:ascii="Arial" w:hAnsi="Arial" w:cs="Arial"/>
          <w:sz w:val="24"/>
          <w:szCs w:val="24"/>
        </w:rPr>
        <w:t>coronavírus</w:t>
      </w:r>
      <w:proofErr w:type="spellEnd"/>
      <w:r w:rsidRPr="008A08AE">
        <w:rPr>
          <w:rFonts w:ascii="Arial" w:hAnsi="Arial" w:cs="Arial"/>
          <w:sz w:val="24"/>
          <w:szCs w:val="24"/>
        </w:rPr>
        <w:t xml:space="preserve"> (COVID-19),</w:t>
      </w:r>
      <w:r w:rsidR="00BB4856" w:rsidRPr="008A08AE">
        <w:rPr>
          <w:rFonts w:ascii="Arial" w:hAnsi="Arial" w:cs="Arial"/>
          <w:sz w:val="24"/>
          <w:szCs w:val="24"/>
        </w:rPr>
        <w:t xml:space="preserve"> nos termos da Lei 13.979/2020, no Decreto Legislativo Federal e no Decreto Estadual atinentes ao fato,</w:t>
      </w:r>
      <w:r w:rsidR="00166178">
        <w:rPr>
          <w:rFonts w:ascii="Arial" w:hAnsi="Arial" w:cs="Arial"/>
          <w:sz w:val="24"/>
          <w:szCs w:val="24"/>
        </w:rPr>
        <w:t xml:space="preserve"> no Município de Vespasiano Corrêa/RS</w:t>
      </w:r>
      <w:r w:rsidRPr="008A08AE">
        <w:rPr>
          <w:rFonts w:ascii="Arial" w:hAnsi="Arial" w:cs="Arial"/>
          <w:sz w:val="24"/>
          <w:szCs w:val="24"/>
        </w:rPr>
        <w:t xml:space="preserve">. </w:t>
      </w:r>
    </w:p>
    <w:p w:rsidR="00EE1439" w:rsidRPr="008E6BAC" w:rsidRDefault="00EE1439" w:rsidP="002A2DF7">
      <w:pPr>
        <w:jc w:val="both"/>
        <w:rPr>
          <w:rFonts w:ascii="Arial" w:hAnsi="Arial" w:cs="Arial"/>
          <w:sz w:val="24"/>
          <w:szCs w:val="24"/>
        </w:rPr>
      </w:pPr>
    </w:p>
    <w:p w:rsidR="00EE1439" w:rsidRPr="008A08AE" w:rsidRDefault="00166178" w:rsidP="00166178">
      <w:pPr>
        <w:ind w:firstLine="1418"/>
        <w:jc w:val="both"/>
        <w:rPr>
          <w:rFonts w:ascii="Arial" w:hAnsi="Arial" w:cs="Arial"/>
          <w:sz w:val="24"/>
          <w:szCs w:val="24"/>
        </w:rPr>
      </w:pPr>
      <w:r w:rsidRPr="008E6BAC">
        <w:rPr>
          <w:rFonts w:ascii="Arial" w:hAnsi="Arial" w:cs="Arial"/>
          <w:b/>
          <w:sz w:val="24"/>
          <w:szCs w:val="24"/>
        </w:rPr>
        <w:t>MARCELO PORTALUPPI,</w:t>
      </w:r>
      <w:r w:rsidRPr="008E6BAC">
        <w:rPr>
          <w:rFonts w:ascii="Arial" w:hAnsi="Arial" w:cs="Arial"/>
          <w:sz w:val="24"/>
          <w:szCs w:val="24"/>
        </w:rPr>
        <w:t xml:space="preserve"> Prefeito Municipal de Vespasiano Corrêa, Estado do Rio Grande do Sul, no uso de suas atribuições que lhe confere a Lei Orgânica</w:t>
      </w:r>
      <w:r w:rsidRPr="006E589C">
        <w:rPr>
          <w:rFonts w:ascii="Arial" w:hAnsi="Arial" w:cs="Arial"/>
          <w:sz w:val="24"/>
          <w:szCs w:val="24"/>
        </w:rPr>
        <w:t xml:space="preserve"> do Município,</w:t>
      </w:r>
    </w:p>
    <w:p w:rsidR="00911809" w:rsidRPr="008A08AE" w:rsidRDefault="00911809" w:rsidP="00166178">
      <w:pPr>
        <w:ind w:firstLine="1418"/>
        <w:jc w:val="both"/>
        <w:rPr>
          <w:rFonts w:ascii="Arial" w:hAnsi="Arial" w:cs="Arial"/>
          <w:sz w:val="24"/>
          <w:szCs w:val="24"/>
        </w:rPr>
      </w:pPr>
      <w:r w:rsidRPr="008A08AE">
        <w:rPr>
          <w:rFonts w:ascii="Arial" w:hAnsi="Arial" w:cs="Arial"/>
          <w:sz w:val="24"/>
          <w:szCs w:val="24"/>
        </w:rPr>
        <w:t>CONSID</w:t>
      </w:r>
      <w:r w:rsidR="00420677">
        <w:rPr>
          <w:rFonts w:ascii="Arial" w:hAnsi="Arial" w:cs="Arial"/>
          <w:sz w:val="24"/>
          <w:szCs w:val="24"/>
        </w:rPr>
        <w:t>E</w:t>
      </w:r>
      <w:r w:rsidRPr="008A08AE">
        <w:rPr>
          <w:rFonts w:ascii="Arial" w:hAnsi="Arial" w:cs="Arial"/>
          <w:sz w:val="24"/>
          <w:szCs w:val="24"/>
        </w:rPr>
        <w:t>RANDO as recomendações de cumprimento de medidas para combater a prol</w:t>
      </w:r>
      <w:r w:rsidR="00420677">
        <w:rPr>
          <w:rFonts w:ascii="Arial" w:hAnsi="Arial" w:cs="Arial"/>
          <w:sz w:val="24"/>
          <w:szCs w:val="24"/>
        </w:rPr>
        <w:t xml:space="preserve">iferação do </w:t>
      </w:r>
      <w:proofErr w:type="spellStart"/>
      <w:r w:rsidR="00420677">
        <w:rPr>
          <w:rFonts w:ascii="Arial" w:hAnsi="Arial" w:cs="Arial"/>
          <w:sz w:val="24"/>
          <w:szCs w:val="24"/>
        </w:rPr>
        <w:t>coronavírus</w:t>
      </w:r>
      <w:proofErr w:type="spellEnd"/>
      <w:r w:rsidR="00420677">
        <w:rPr>
          <w:rFonts w:ascii="Arial" w:hAnsi="Arial" w:cs="Arial"/>
          <w:sz w:val="24"/>
          <w:szCs w:val="24"/>
        </w:rPr>
        <w:t xml:space="preserve"> COVID-19</w:t>
      </w:r>
      <w:r w:rsidR="00166178">
        <w:rPr>
          <w:rFonts w:ascii="Arial" w:hAnsi="Arial" w:cs="Arial"/>
          <w:sz w:val="24"/>
          <w:szCs w:val="24"/>
        </w:rPr>
        <w:t>;</w:t>
      </w:r>
    </w:p>
    <w:p w:rsidR="00911809" w:rsidRPr="008A08AE" w:rsidRDefault="00911809" w:rsidP="00166178">
      <w:pPr>
        <w:ind w:firstLine="1418"/>
        <w:jc w:val="both"/>
        <w:rPr>
          <w:rFonts w:ascii="Arial" w:hAnsi="Arial" w:cs="Arial"/>
          <w:sz w:val="24"/>
          <w:szCs w:val="24"/>
        </w:rPr>
      </w:pPr>
      <w:r w:rsidRPr="008A08AE">
        <w:rPr>
          <w:rFonts w:ascii="Arial" w:hAnsi="Arial" w:cs="Arial"/>
          <w:sz w:val="24"/>
          <w:szCs w:val="24"/>
        </w:rPr>
        <w:t>CONSIDERANDO a fraca estrutura que temos para dar suporte no município, na região e no estado para o atendimento dos futuros infectados</w:t>
      </w:r>
      <w:r w:rsidR="00166178">
        <w:rPr>
          <w:rFonts w:ascii="Arial" w:hAnsi="Arial" w:cs="Arial"/>
          <w:sz w:val="24"/>
          <w:szCs w:val="24"/>
        </w:rPr>
        <w:t>;</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CONSIDERANDO que a saúde</w:t>
      </w:r>
      <w:r w:rsidR="00BB4856" w:rsidRPr="008A08AE">
        <w:rPr>
          <w:rFonts w:ascii="Arial" w:hAnsi="Arial" w:cs="Arial"/>
          <w:sz w:val="24"/>
          <w:szCs w:val="24"/>
        </w:rPr>
        <w:t>, nos termos do arti</w:t>
      </w:r>
      <w:bookmarkStart w:id="0" w:name="_GoBack"/>
      <w:bookmarkEnd w:id="0"/>
      <w:r w:rsidR="00BB4856" w:rsidRPr="008A08AE">
        <w:rPr>
          <w:rFonts w:ascii="Arial" w:hAnsi="Arial" w:cs="Arial"/>
          <w:sz w:val="24"/>
          <w:szCs w:val="24"/>
        </w:rPr>
        <w:t>go 6.º, da Constituição Federal,</w:t>
      </w:r>
      <w:r w:rsidRPr="008A08AE">
        <w:rPr>
          <w:rFonts w:ascii="Arial" w:hAnsi="Arial" w:cs="Arial"/>
          <w:sz w:val="24"/>
          <w:szCs w:val="24"/>
        </w:rPr>
        <w:t xml:space="preserve"> é direito de todos e dever do Estado, na forma do artigo 196 </w:t>
      </w:r>
      <w:r w:rsidR="00BB4856" w:rsidRPr="008A08AE">
        <w:rPr>
          <w:rFonts w:ascii="Arial" w:hAnsi="Arial" w:cs="Arial"/>
          <w:sz w:val="24"/>
          <w:szCs w:val="24"/>
        </w:rPr>
        <w:t>também da normatividade constitucional</w:t>
      </w:r>
      <w:r w:rsidRPr="008A08AE">
        <w:rPr>
          <w:rFonts w:ascii="Arial" w:hAnsi="Arial" w:cs="Arial"/>
          <w:sz w:val="24"/>
          <w:szCs w:val="24"/>
        </w:rPr>
        <w:t xml:space="preserv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a emergência em saúde pública de importância nacional declarada pela Organização Mundial de Saúde, em 30 de janeiro de 2020, em razão do novo </w:t>
      </w:r>
      <w:proofErr w:type="spellStart"/>
      <w:r w:rsidRPr="008A08AE">
        <w:rPr>
          <w:rFonts w:ascii="Arial" w:hAnsi="Arial" w:cs="Arial"/>
          <w:sz w:val="24"/>
          <w:szCs w:val="24"/>
        </w:rPr>
        <w:t>coronavírus</w:t>
      </w:r>
      <w:proofErr w:type="spellEnd"/>
      <w:r w:rsidRPr="008A08AE">
        <w:rPr>
          <w:rFonts w:ascii="Arial" w:hAnsi="Arial" w:cs="Arial"/>
          <w:sz w:val="24"/>
          <w:szCs w:val="24"/>
        </w:rPr>
        <w:t xml:space="preserve"> (COVID-19); </w:t>
      </w:r>
    </w:p>
    <w:p w:rsidR="007C7BCE"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a Lei Nacional nº 13.979, de 6 de fevereiro de 2020, que dispõe sobre as medidas para enfrentamento da emergência de saúde pública decorrente do </w:t>
      </w:r>
      <w:proofErr w:type="spellStart"/>
      <w:r w:rsidRPr="008A08AE">
        <w:rPr>
          <w:rFonts w:ascii="Arial" w:hAnsi="Arial" w:cs="Arial"/>
          <w:sz w:val="24"/>
          <w:szCs w:val="24"/>
        </w:rPr>
        <w:t>coronavírus</w:t>
      </w:r>
      <w:proofErr w:type="spellEnd"/>
      <w:r w:rsidRPr="008A08AE">
        <w:rPr>
          <w:rFonts w:ascii="Arial" w:hAnsi="Arial" w:cs="Arial"/>
          <w:sz w:val="24"/>
          <w:szCs w:val="24"/>
        </w:rPr>
        <w:t xml:space="preserve"> responsável pelo surto de 2019;</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a Portaria nº 188, de 4 de fevereiro de 2020, que “Declara Emergência em Saúde Pública de importância Nacional (ESPIN) em decorrência da Infecção </w:t>
      </w:r>
      <w:r w:rsidR="00911809" w:rsidRPr="008A08AE">
        <w:rPr>
          <w:rFonts w:ascii="Arial" w:hAnsi="Arial" w:cs="Arial"/>
          <w:sz w:val="24"/>
          <w:szCs w:val="24"/>
        </w:rPr>
        <w:t>Humana pelo novo coronavírus-COVID-19</w:t>
      </w:r>
      <w:r w:rsidRPr="008A08AE">
        <w:rPr>
          <w:rFonts w:ascii="Arial" w:hAnsi="Arial" w:cs="Arial"/>
          <w:sz w:val="24"/>
          <w:szCs w:val="24"/>
        </w:rPr>
        <w:t xml:space="preserv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CONSIDERANDO a Portaria nº 356, de 11 de março de 2020, também do Ministério da Saúde, que regulamenta e operacionaliza a Lei nº 13.797/2020, estabelecendo medidas para o enfrentamento da emergência em saúde pública;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CONSIDERANDO que o Estado do Rio Grande do Sul publicou o Decreto nº 55.115, de 13 de março de 2020, dispondo sobre as medidas temporárias de prevenção ao contágio do vírus, no âmbito esta</w:t>
      </w:r>
      <w:r w:rsidR="00166178">
        <w:rPr>
          <w:rFonts w:ascii="Arial" w:hAnsi="Arial" w:cs="Arial"/>
          <w:sz w:val="24"/>
          <w:szCs w:val="24"/>
        </w:rPr>
        <w:t>dual;</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CONSIDERANDO que o Estado do Rio Grande do Sul publicou o Decreto nº 55.128, de 19 de março de 2020</w:t>
      </w:r>
      <w:r w:rsidR="00A72B66">
        <w:rPr>
          <w:rFonts w:ascii="Arial" w:hAnsi="Arial" w:cs="Arial"/>
          <w:sz w:val="24"/>
          <w:szCs w:val="24"/>
        </w:rPr>
        <w:t xml:space="preserve"> </w:t>
      </w:r>
      <w:r w:rsidR="00A72B66" w:rsidRPr="00420677">
        <w:rPr>
          <w:rFonts w:ascii="Arial" w:hAnsi="Arial" w:cs="Arial"/>
          <w:sz w:val="24"/>
          <w:szCs w:val="24"/>
        </w:rPr>
        <w:t>e alterações</w:t>
      </w:r>
      <w:r w:rsidRPr="00420677">
        <w:rPr>
          <w:rFonts w:ascii="Arial" w:hAnsi="Arial" w:cs="Arial"/>
          <w:sz w:val="24"/>
          <w:szCs w:val="24"/>
        </w:rPr>
        <w:t xml:space="preserve">, </w:t>
      </w:r>
      <w:r w:rsidRPr="008A08AE">
        <w:rPr>
          <w:rFonts w:ascii="Arial" w:hAnsi="Arial" w:cs="Arial"/>
          <w:sz w:val="24"/>
          <w:szCs w:val="24"/>
        </w:rPr>
        <w:t>decretando estado de calamidade pública em todo o t</w:t>
      </w:r>
      <w:r w:rsidR="00166178">
        <w:rPr>
          <w:rFonts w:ascii="Arial" w:hAnsi="Arial" w:cs="Arial"/>
          <w:sz w:val="24"/>
          <w:szCs w:val="24"/>
        </w:rPr>
        <w:t>erritório do Rio Grande do sul;</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CONSIDERANDO que a situação </w:t>
      </w:r>
      <w:r w:rsidR="00BB4856" w:rsidRPr="008A08AE">
        <w:rPr>
          <w:rFonts w:ascii="Arial" w:hAnsi="Arial" w:cs="Arial"/>
          <w:sz w:val="24"/>
          <w:szCs w:val="24"/>
        </w:rPr>
        <w:t>exige</w:t>
      </w:r>
      <w:r w:rsidRPr="008A08AE">
        <w:rPr>
          <w:rFonts w:ascii="Arial" w:hAnsi="Arial" w:cs="Arial"/>
          <w:sz w:val="24"/>
          <w:szCs w:val="24"/>
        </w:rPr>
        <w:t xml:space="preserve"> urgente</w:t>
      </w:r>
      <w:r w:rsidR="00BB4856" w:rsidRPr="008A08AE">
        <w:rPr>
          <w:rFonts w:ascii="Arial" w:hAnsi="Arial" w:cs="Arial"/>
          <w:sz w:val="24"/>
          <w:szCs w:val="24"/>
        </w:rPr>
        <w:t>s</w:t>
      </w:r>
      <w:r w:rsidRPr="008A08AE">
        <w:rPr>
          <w:rFonts w:ascii="Arial" w:hAnsi="Arial" w:cs="Arial"/>
          <w:sz w:val="24"/>
          <w:szCs w:val="24"/>
        </w:rPr>
        <w:t xml:space="preserve"> medidas de prevenção, controle e contenção de riscos, danos e agravos à saúde pública, a fim de evitar a disseminação da doença no Município; </w:t>
      </w:r>
    </w:p>
    <w:p w:rsidR="00BB4856" w:rsidRPr="008A08AE" w:rsidRDefault="00BB4856" w:rsidP="00166178">
      <w:pPr>
        <w:ind w:firstLine="1418"/>
        <w:jc w:val="both"/>
        <w:rPr>
          <w:rFonts w:ascii="Arial" w:hAnsi="Arial" w:cs="Arial"/>
          <w:sz w:val="24"/>
          <w:szCs w:val="24"/>
        </w:rPr>
      </w:pPr>
    </w:p>
    <w:p w:rsidR="00EE1439" w:rsidRPr="008A08AE" w:rsidRDefault="000F42EA" w:rsidP="00166178">
      <w:pPr>
        <w:ind w:firstLine="1418"/>
        <w:jc w:val="center"/>
        <w:rPr>
          <w:rFonts w:ascii="Arial" w:hAnsi="Arial" w:cs="Arial"/>
          <w:b/>
          <w:sz w:val="24"/>
          <w:szCs w:val="24"/>
        </w:rPr>
      </w:pPr>
      <w:r w:rsidRPr="008A08AE">
        <w:rPr>
          <w:rFonts w:ascii="Arial" w:hAnsi="Arial" w:cs="Arial"/>
          <w:b/>
          <w:sz w:val="24"/>
          <w:szCs w:val="24"/>
        </w:rPr>
        <w:t>DECRETA:</w:t>
      </w:r>
    </w:p>
    <w:p w:rsidR="00EE1439" w:rsidRPr="00420677" w:rsidRDefault="00BB4856" w:rsidP="00166178">
      <w:pPr>
        <w:ind w:firstLine="1418"/>
        <w:jc w:val="both"/>
        <w:rPr>
          <w:rFonts w:ascii="Arial" w:hAnsi="Arial" w:cs="Arial"/>
          <w:sz w:val="24"/>
          <w:szCs w:val="24"/>
        </w:rPr>
      </w:pPr>
      <w:r w:rsidRPr="00166178">
        <w:rPr>
          <w:rFonts w:ascii="Arial" w:hAnsi="Arial" w:cs="Arial"/>
          <w:b/>
          <w:sz w:val="24"/>
          <w:szCs w:val="24"/>
        </w:rPr>
        <w:t>Art. 1º</w:t>
      </w:r>
      <w:r w:rsidRPr="008A08AE">
        <w:rPr>
          <w:rFonts w:ascii="Arial" w:hAnsi="Arial" w:cs="Arial"/>
          <w:sz w:val="24"/>
          <w:szCs w:val="24"/>
        </w:rPr>
        <w:t xml:space="preserve"> D</w:t>
      </w:r>
      <w:r w:rsidR="000F42EA" w:rsidRPr="008A08AE">
        <w:rPr>
          <w:rFonts w:ascii="Arial" w:hAnsi="Arial" w:cs="Arial"/>
          <w:sz w:val="24"/>
          <w:szCs w:val="24"/>
        </w:rPr>
        <w:t>ecreta</w:t>
      </w:r>
      <w:r w:rsidRPr="008A08AE">
        <w:rPr>
          <w:rFonts w:ascii="Arial" w:hAnsi="Arial" w:cs="Arial"/>
          <w:sz w:val="24"/>
          <w:szCs w:val="24"/>
        </w:rPr>
        <w:t xml:space="preserve">-se </w:t>
      </w:r>
      <w:r w:rsidR="000F42EA" w:rsidRPr="008A08AE">
        <w:rPr>
          <w:rFonts w:ascii="Arial" w:hAnsi="Arial" w:cs="Arial"/>
          <w:sz w:val="24"/>
          <w:szCs w:val="24"/>
        </w:rPr>
        <w:t xml:space="preserve">estado de calamidade pública, no Município de </w:t>
      </w:r>
      <w:r w:rsidR="00911809" w:rsidRPr="008A08AE">
        <w:rPr>
          <w:rFonts w:ascii="Arial" w:hAnsi="Arial" w:cs="Arial"/>
          <w:sz w:val="24"/>
          <w:szCs w:val="24"/>
        </w:rPr>
        <w:t>Vespasiano Corrêa</w:t>
      </w:r>
      <w:r w:rsidR="00166178">
        <w:rPr>
          <w:rFonts w:ascii="Arial" w:hAnsi="Arial" w:cs="Arial"/>
          <w:sz w:val="24"/>
          <w:szCs w:val="24"/>
        </w:rPr>
        <w:t>/RS</w:t>
      </w:r>
      <w:r w:rsidR="000F42EA" w:rsidRPr="008A08AE">
        <w:rPr>
          <w:rFonts w:ascii="Arial" w:hAnsi="Arial" w:cs="Arial"/>
          <w:sz w:val="24"/>
          <w:szCs w:val="24"/>
        </w:rPr>
        <w:t xml:space="preserve">, em razão da emergência de saúde pública de importância internacional decorrente do surto epidêmico de </w:t>
      </w:r>
      <w:proofErr w:type="spellStart"/>
      <w:r w:rsidR="000F42EA" w:rsidRPr="008A08AE">
        <w:rPr>
          <w:rFonts w:ascii="Arial" w:hAnsi="Arial" w:cs="Arial"/>
          <w:sz w:val="24"/>
          <w:szCs w:val="24"/>
        </w:rPr>
        <w:t>coronavírus</w:t>
      </w:r>
      <w:proofErr w:type="spellEnd"/>
      <w:r w:rsidR="000F42EA" w:rsidRPr="008A08AE">
        <w:rPr>
          <w:rFonts w:ascii="Arial" w:hAnsi="Arial" w:cs="Arial"/>
          <w:sz w:val="24"/>
          <w:szCs w:val="24"/>
        </w:rPr>
        <w:t xml:space="preserve"> (COVID-19</w:t>
      </w:r>
      <w:r w:rsidR="000F42EA" w:rsidRPr="00420677">
        <w:rPr>
          <w:rFonts w:ascii="Arial" w:hAnsi="Arial" w:cs="Arial"/>
          <w:sz w:val="24"/>
          <w:szCs w:val="24"/>
        </w:rPr>
        <w:t xml:space="preserve">), </w:t>
      </w:r>
      <w:r w:rsidR="00467116" w:rsidRPr="00420677">
        <w:rPr>
          <w:rFonts w:ascii="Arial" w:hAnsi="Arial" w:cs="Arial"/>
          <w:sz w:val="24"/>
          <w:szCs w:val="24"/>
        </w:rPr>
        <w:t>em conformidade e pelo prazo determinado na legislação estadual que trata da matéria</w:t>
      </w:r>
      <w:r w:rsidR="000F42EA" w:rsidRPr="00420677">
        <w:rPr>
          <w:rFonts w:ascii="Arial" w:hAnsi="Arial" w:cs="Arial"/>
          <w:sz w:val="24"/>
          <w:szCs w:val="24"/>
        </w:rPr>
        <w:t xml:space="preserve">. </w:t>
      </w:r>
    </w:p>
    <w:p w:rsidR="00EE1439" w:rsidRPr="008A08AE" w:rsidRDefault="000F42EA" w:rsidP="00166178">
      <w:pPr>
        <w:ind w:firstLine="1418"/>
        <w:jc w:val="both"/>
        <w:rPr>
          <w:rFonts w:ascii="Arial" w:hAnsi="Arial" w:cs="Arial"/>
          <w:sz w:val="24"/>
          <w:szCs w:val="24"/>
        </w:rPr>
      </w:pPr>
      <w:r w:rsidRPr="00166178">
        <w:rPr>
          <w:rFonts w:ascii="Arial" w:hAnsi="Arial" w:cs="Arial"/>
          <w:b/>
          <w:sz w:val="24"/>
          <w:szCs w:val="24"/>
        </w:rPr>
        <w:t>Art. 2º</w:t>
      </w:r>
      <w:r w:rsidRPr="008A08AE">
        <w:rPr>
          <w:rFonts w:ascii="Arial" w:hAnsi="Arial" w:cs="Arial"/>
          <w:sz w:val="24"/>
          <w:szCs w:val="24"/>
        </w:rPr>
        <w:t xml:space="preserve"> Enquanto perdurar o estado de calamidade pública,</w:t>
      </w:r>
      <w:r w:rsidR="00BB4856" w:rsidRPr="008A08AE">
        <w:rPr>
          <w:rFonts w:ascii="Arial" w:hAnsi="Arial" w:cs="Arial"/>
          <w:sz w:val="24"/>
          <w:szCs w:val="24"/>
        </w:rPr>
        <w:t xml:space="preserve"> ou até a edição e publicação de norma mais restritiva,</w:t>
      </w:r>
      <w:r w:rsidRPr="008A08AE">
        <w:rPr>
          <w:rFonts w:ascii="Arial" w:hAnsi="Arial" w:cs="Arial"/>
          <w:sz w:val="24"/>
          <w:szCs w:val="24"/>
        </w:rPr>
        <w:t xml:space="preserve"> tornam-se obrigatórias</w:t>
      </w:r>
      <w:r w:rsidR="00BB4856" w:rsidRPr="008A08AE">
        <w:rPr>
          <w:rFonts w:ascii="Arial" w:hAnsi="Arial" w:cs="Arial"/>
          <w:sz w:val="24"/>
          <w:szCs w:val="24"/>
        </w:rPr>
        <w:t xml:space="preserve"> e justificadas</w:t>
      </w:r>
      <w:r w:rsidRPr="008A08AE">
        <w:rPr>
          <w:rFonts w:ascii="Arial" w:hAnsi="Arial" w:cs="Arial"/>
          <w:sz w:val="24"/>
          <w:szCs w:val="24"/>
        </w:rPr>
        <w:t xml:space="preserve"> as medidas previstas neste Decreto. </w:t>
      </w:r>
    </w:p>
    <w:p w:rsidR="00303228" w:rsidRPr="008A08AE" w:rsidRDefault="00303228" w:rsidP="00166178">
      <w:pPr>
        <w:jc w:val="both"/>
        <w:rPr>
          <w:rFonts w:ascii="Arial" w:hAnsi="Arial" w:cs="Arial"/>
          <w:sz w:val="24"/>
          <w:szCs w:val="24"/>
        </w:rPr>
      </w:pPr>
    </w:p>
    <w:p w:rsidR="00303228" w:rsidRPr="008A08AE" w:rsidRDefault="000F42EA" w:rsidP="00166178">
      <w:pPr>
        <w:jc w:val="center"/>
        <w:rPr>
          <w:rFonts w:ascii="Arial" w:hAnsi="Arial" w:cs="Arial"/>
          <w:b/>
          <w:sz w:val="24"/>
          <w:szCs w:val="24"/>
        </w:rPr>
      </w:pPr>
      <w:r w:rsidRPr="008A08AE">
        <w:rPr>
          <w:rFonts w:ascii="Arial" w:hAnsi="Arial" w:cs="Arial"/>
          <w:b/>
          <w:sz w:val="24"/>
          <w:szCs w:val="24"/>
        </w:rPr>
        <w:t xml:space="preserve">CAPÍTULO I </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 xml:space="preserve">DOS EMPREENDIMENTOS </w:t>
      </w:r>
      <w:r w:rsidR="00BD7CE2" w:rsidRPr="008A08AE">
        <w:rPr>
          <w:rFonts w:ascii="Arial" w:hAnsi="Arial" w:cs="Arial"/>
          <w:b/>
          <w:sz w:val="24"/>
          <w:szCs w:val="24"/>
        </w:rPr>
        <w:t xml:space="preserve">E ESTABELECIMENTOS COMERCIAIS </w:t>
      </w:r>
      <w:r w:rsidR="00BB4856" w:rsidRPr="008A08AE">
        <w:rPr>
          <w:rFonts w:ascii="Arial" w:hAnsi="Arial" w:cs="Arial"/>
          <w:b/>
          <w:sz w:val="24"/>
          <w:szCs w:val="24"/>
        </w:rPr>
        <w:t xml:space="preserve">DA INICIATIVA </w:t>
      </w:r>
      <w:r w:rsidRPr="008A08AE">
        <w:rPr>
          <w:rFonts w:ascii="Arial" w:hAnsi="Arial" w:cs="Arial"/>
          <w:b/>
          <w:sz w:val="24"/>
          <w:szCs w:val="24"/>
        </w:rPr>
        <w:t>PRIVAD</w:t>
      </w:r>
      <w:r w:rsidR="00BB4856" w:rsidRPr="008A08AE">
        <w:rPr>
          <w:rFonts w:ascii="Arial" w:hAnsi="Arial" w:cs="Arial"/>
          <w:b/>
          <w:sz w:val="24"/>
          <w:szCs w:val="24"/>
        </w:rPr>
        <w:t>A</w:t>
      </w:r>
    </w:p>
    <w:p w:rsidR="00EE1439" w:rsidRPr="008A08AE" w:rsidRDefault="000F42EA" w:rsidP="00166178">
      <w:pPr>
        <w:ind w:firstLine="1418"/>
        <w:jc w:val="both"/>
        <w:rPr>
          <w:rFonts w:ascii="Arial" w:hAnsi="Arial" w:cs="Arial"/>
          <w:sz w:val="24"/>
          <w:szCs w:val="24"/>
        </w:rPr>
      </w:pPr>
      <w:r w:rsidRPr="00166178">
        <w:rPr>
          <w:rFonts w:ascii="Arial" w:hAnsi="Arial" w:cs="Arial"/>
          <w:b/>
          <w:sz w:val="24"/>
          <w:szCs w:val="24"/>
        </w:rPr>
        <w:t>Art. 3º</w:t>
      </w:r>
      <w:r w:rsidRPr="008A08AE">
        <w:rPr>
          <w:rFonts w:ascii="Arial" w:hAnsi="Arial" w:cs="Arial"/>
          <w:sz w:val="24"/>
          <w:szCs w:val="24"/>
        </w:rPr>
        <w:t xml:space="preserve"> Fica determinado o fechamento </w:t>
      </w:r>
      <w:r w:rsidR="00911809" w:rsidRPr="008A08AE">
        <w:rPr>
          <w:rFonts w:ascii="Arial" w:hAnsi="Arial" w:cs="Arial"/>
          <w:sz w:val="24"/>
          <w:szCs w:val="24"/>
        </w:rPr>
        <w:t>d</w:t>
      </w:r>
      <w:r w:rsidRPr="008A08AE">
        <w:rPr>
          <w:rFonts w:ascii="Arial" w:hAnsi="Arial" w:cs="Arial"/>
          <w:sz w:val="24"/>
          <w:szCs w:val="24"/>
        </w:rPr>
        <w:t xml:space="preserve">e estabelecimentos comerciais e de prestação de serviços, à exceção de: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farmácias; </w:t>
      </w:r>
    </w:p>
    <w:p w:rsidR="000F42EA" w:rsidRPr="008A08AE" w:rsidRDefault="000F42EA" w:rsidP="00166178">
      <w:pPr>
        <w:ind w:firstLine="1418"/>
        <w:jc w:val="both"/>
        <w:rPr>
          <w:rFonts w:ascii="Arial" w:hAnsi="Arial" w:cs="Arial"/>
          <w:sz w:val="24"/>
          <w:szCs w:val="24"/>
        </w:rPr>
      </w:pPr>
      <w:r w:rsidRPr="008A08AE">
        <w:rPr>
          <w:rFonts w:ascii="Arial" w:hAnsi="Arial" w:cs="Arial"/>
          <w:sz w:val="24"/>
          <w:szCs w:val="24"/>
        </w:rPr>
        <w:t>II – clínicas de atendimento na área da saúde;</w:t>
      </w:r>
    </w:p>
    <w:p w:rsidR="00EE1439" w:rsidRPr="008A08AE" w:rsidRDefault="0026684B" w:rsidP="00166178">
      <w:pPr>
        <w:ind w:firstLine="1418"/>
        <w:jc w:val="both"/>
        <w:rPr>
          <w:rFonts w:ascii="Arial" w:hAnsi="Arial" w:cs="Arial"/>
          <w:sz w:val="24"/>
          <w:szCs w:val="24"/>
        </w:rPr>
      </w:pPr>
      <w:r w:rsidRPr="008A08AE">
        <w:rPr>
          <w:rFonts w:ascii="Arial" w:hAnsi="Arial" w:cs="Arial"/>
          <w:sz w:val="24"/>
          <w:szCs w:val="24"/>
        </w:rPr>
        <w:lastRenderedPageBreak/>
        <w:t>III – mercados e supermercados e padarias</w:t>
      </w:r>
      <w:r w:rsidR="00166178">
        <w:rPr>
          <w:rFonts w:ascii="Arial" w:hAnsi="Arial" w:cs="Arial"/>
          <w:sz w:val="24"/>
          <w:szCs w:val="24"/>
        </w:rPr>
        <w:t>;</w:t>
      </w:r>
    </w:p>
    <w:p w:rsidR="00EE1439" w:rsidRPr="008A08AE" w:rsidRDefault="0026684B" w:rsidP="00166178">
      <w:pPr>
        <w:ind w:firstLine="1418"/>
        <w:jc w:val="both"/>
        <w:rPr>
          <w:rFonts w:ascii="Arial" w:hAnsi="Arial" w:cs="Arial"/>
          <w:sz w:val="24"/>
          <w:szCs w:val="24"/>
        </w:rPr>
      </w:pPr>
      <w:r w:rsidRPr="008A08AE">
        <w:rPr>
          <w:rFonts w:ascii="Arial" w:hAnsi="Arial" w:cs="Arial"/>
          <w:sz w:val="24"/>
          <w:szCs w:val="24"/>
        </w:rPr>
        <w:t>I</w:t>
      </w:r>
      <w:r w:rsidR="000F42EA" w:rsidRPr="008A08AE">
        <w:rPr>
          <w:rFonts w:ascii="Arial" w:hAnsi="Arial" w:cs="Arial"/>
          <w:sz w:val="24"/>
          <w:szCs w:val="24"/>
        </w:rPr>
        <w:t xml:space="preserve">V – postos de combustíveis;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V – agropecuárias e demais estabelecimento</w:t>
      </w:r>
      <w:r w:rsidR="00745C2A" w:rsidRPr="008A08AE">
        <w:rPr>
          <w:rFonts w:ascii="Arial" w:hAnsi="Arial" w:cs="Arial"/>
          <w:sz w:val="24"/>
          <w:szCs w:val="24"/>
        </w:rPr>
        <w:t>s de venda de produtos animais;</w:t>
      </w:r>
    </w:p>
    <w:p w:rsidR="00EE1439" w:rsidRPr="00420677" w:rsidRDefault="0026684B" w:rsidP="00166178">
      <w:pPr>
        <w:ind w:firstLine="1418"/>
        <w:jc w:val="both"/>
        <w:rPr>
          <w:rFonts w:ascii="Arial" w:hAnsi="Arial" w:cs="Arial"/>
          <w:sz w:val="24"/>
          <w:szCs w:val="24"/>
        </w:rPr>
      </w:pPr>
      <w:r w:rsidRPr="00420677">
        <w:rPr>
          <w:rFonts w:ascii="Arial" w:hAnsi="Arial" w:cs="Arial"/>
          <w:sz w:val="24"/>
          <w:szCs w:val="24"/>
        </w:rPr>
        <w:t xml:space="preserve">VI </w:t>
      </w:r>
      <w:r w:rsidR="000F42EA" w:rsidRPr="00420677">
        <w:rPr>
          <w:rFonts w:ascii="Arial" w:hAnsi="Arial" w:cs="Arial"/>
          <w:sz w:val="24"/>
          <w:szCs w:val="24"/>
        </w:rPr>
        <w:t>– ban</w:t>
      </w:r>
      <w:r w:rsidR="00467116" w:rsidRPr="00420677">
        <w:rPr>
          <w:rFonts w:ascii="Arial" w:hAnsi="Arial" w:cs="Arial"/>
          <w:sz w:val="24"/>
          <w:szCs w:val="24"/>
        </w:rPr>
        <w:t>cos, instituições financeiras e casas lotéricas;</w:t>
      </w:r>
    </w:p>
    <w:p w:rsidR="00467116" w:rsidRPr="00420677" w:rsidRDefault="00467116" w:rsidP="00166178">
      <w:pPr>
        <w:ind w:firstLine="1418"/>
        <w:jc w:val="both"/>
        <w:rPr>
          <w:rFonts w:ascii="Arial" w:hAnsi="Arial" w:cs="Arial"/>
          <w:sz w:val="24"/>
          <w:szCs w:val="24"/>
        </w:rPr>
      </w:pPr>
      <w:r w:rsidRPr="00420677">
        <w:rPr>
          <w:rFonts w:ascii="Arial" w:hAnsi="Arial" w:cs="Arial"/>
          <w:sz w:val="24"/>
          <w:szCs w:val="24"/>
        </w:rPr>
        <w:t>VII – serviços de oficina mecânica e borracharias;</w:t>
      </w:r>
    </w:p>
    <w:p w:rsidR="00467116" w:rsidRPr="00420677" w:rsidRDefault="00467116" w:rsidP="00166178">
      <w:pPr>
        <w:ind w:firstLine="1418"/>
        <w:jc w:val="both"/>
        <w:rPr>
          <w:rFonts w:ascii="Arial" w:hAnsi="Arial" w:cs="Arial"/>
          <w:sz w:val="24"/>
          <w:szCs w:val="24"/>
        </w:rPr>
      </w:pPr>
      <w:r w:rsidRPr="00420677">
        <w:rPr>
          <w:rFonts w:ascii="Arial" w:hAnsi="Arial" w:cs="Arial"/>
          <w:sz w:val="24"/>
          <w:szCs w:val="24"/>
        </w:rPr>
        <w:t>VIII – salões de beleza, desde que, com horário de atendimento individual, sem aglomeração de pessoas.</w:t>
      </w:r>
    </w:p>
    <w:p w:rsidR="00EE1439" w:rsidRPr="008A08AE" w:rsidRDefault="00D50EEB" w:rsidP="00166178">
      <w:pPr>
        <w:ind w:firstLine="1418"/>
        <w:jc w:val="both"/>
        <w:rPr>
          <w:rFonts w:ascii="Arial" w:hAnsi="Arial" w:cs="Arial"/>
          <w:sz w:val="24"/>
          <w:szCs w:val="24"/>
        </w:rPr>
      </w:pPr>
      <w:r w:rsidRPr="008A08AE">
        <w:rPr>
          <w:rFonts w:ascii="Arial" w:hAnsi="Arial" w:cs="Arial"/>
          <w:sz w:val="24"/>
          <w:szCs w:val="24"/>
        </w:rPr>
        <w:t>§ 1º Mercados, supermercados, farmácias e postos de combustíveis deverão restringir seu funciona</w:t>
      </w:r>
      <w:r w:rsidR="00467116">
        <w:rPr>
          <w:rFonts w:ascii="Arial" w:hAnsi="Arial" w:cs="Arial"/>
          <w:sz w:val="24"/>
          <w:szCs w:val="24"/>
        </w:rPr>
        <w:t>mento ao horário máximo das 08hs</w:t>
      </w:r>
      <w:r w:rsidRPr="008A08AE">
        <w:rPr>
          <w:rFonts w:ascii="Arial" w:hAnsi="Arial" w:cs="Arial"/>
          <w:sz w:val="24"/>
          <w:szCs w:val="24"/>
        </w:rPr>
        <w:t xml:space="preserve"> </w:t>
      </w:r>
      <w:r w:rsidR="00166178">
        <w:rPr>
          <w:rFonts w:ascii="Arial" w:hAnsi="Arial" w:cs="Arial"/>
          <w:sz w:val="24"/>
          <w:szCs w:val="24"/>
        </w:rPr>
        <w:t>à</w:t>
      </w:r>
      <w:r w:rsidR="00996ADE">
        <w:rPr>
          <w:rFonts w:ascii="Arial" w:hAnsi="Arial" w:cs="Arial"/>
          <w:sz w:val="24"/>
          <w:szCs w:val="24"/>
        </w:rPr>
        <w:t>s 19</w:t>
      </w:r>
      <w:r w:rsidR="00467116">
        <w:rPr>
          <w:rFonts w:ascii="Arial" w:hAnsi="Arial" w:cs="Arial"/>
          <w:sz w:val="24"/>
          <w:szCs w:val="24"/>
        </w:rPr>
        <w:t>hs</w:t>
      </w:r>
      <w:r w:rsidRPr="008A08AE">
        <w:rPr>
          <w:rFonts w:ascii="Arial" w:hAnsi="Arial" w:cs="Arial"/>
          <w:sz w:val="24"/>
          <w:szCs w:val="24"/>
        </w:rPr>
        <w:t xml:space="preserve">, de segunda </w:t>
      </w:r>
      <w:r w:rsidR="00166178">
        <w:rPr>
          <w:rFonts w:ascii="Arial" w:hAnsi="Arial" w:cs="Arial"/>
          <w:sz w:val="24"/>
          <w:szCs w:val="24"/>
        </w:rPr>
        <w:t>à</w:t>
      </w:r>
      <w:r w:rsidRPr="008A08AE">
        <w:rPr>
          <w:rFonts w:ascii="Arial" w:hAnsi="Arial" w:cs="Arial"/>
          <w:sz w:val="24"/>
          <w:szCs w:val="24"/>
        </w:rPr>
        <w:t xml:space="preserve"> sábado</w:t>
      </w:r>
      <w:r w:rsidR="00467116">
        <w:rPr>
          <w:rFonts w:ascii="Arial" w:hAnsi="Arial" w:cs="Arial"/>
          <w:sz w:val="24"/>
          <w:szCs w:val="24"/>
        </w:rPr>
        <w:t>.</w:t>
      </w:r>
    </w:p>
    <w:p w:rsidR="00EE1439" w:rsidRPr="00420677" w:rsidRDefault="00D50EEB" w:rsidP="00166178">
      <w:pPr>
        <w:ind w:firstLine="1418"/>
        <w:jc w:val="both"/>
        <w:rPr>
          <w:rFonts w:ascii="Arial" w:hAnsi="Arial" w:cs="Arial"/>
          <w:sz w:val="24"/>
          <w:szCs w:val="24"/>
        </w:rPr>
      </w:pPr>
      <w:r w:rsidRPr="008A08AE">
        <w:rPr>
          <w:rFonts w:ascii="Arial" w:hAnsi="Arial" w:cs="Arial"/>
          <w:sz w:val="24"/>
          <w:szCs w:val="24"/>
        </w:rPr>
        <w:t xml:space="preserve"> § 2º Os estabelecimentos deverão adotar medidas de restrição a entrada de pessoas</w:t>
      </w:r>
      <w:r w:rsidR="00467116">
        <w:rPr>
          <w:rFonts w:ascii="Arial" w:hAnsi="Arial" w:cs="Arial"/>
          <w:sz w:val="24"/>
          <w:szCs w:val="24"/>
        </w:rPr>
        <w:t>, para não aglomerar</w:t>
      </w:r>
      <w:r w:rsidRPr="008A08AE">
        <w:rPr>
          <w:rFonts w:ascii="Arial" w:hAnsi="Arial" w:cs="Arial"/>
          <w:sz w:val="24"/>
          <w:szCs w:val="24"/>
        </w:rPr>
        <w:t xml:space="preserve">, recomendando-se a entrada de apenas </w:t>
      </w:r>
      <w:r w:rsidR="00467116">
        <w:rPr>
          <w:rFonts w:ascii="Arial" w:hAnsi="Arial" w:cs="Arial"/>
          <w:sz w:val="24"/>
          <w:szCs w:val="24"/>
        </w:rPr>
        <w:t xml:space="preserve">(03) </w:t>
      </w:r>
      <w:r w:rsidRPr="008A08AE">
        <w:rPr>
          <w:rFonts w:ascii="Arial" w:hAnsi="Arial" w:cs="Arial"/>
          <w:sz w:val="24"/>
          <w:szCs w:val="24"/>
        </w:rPr>
        <w:t xml:space="preserve">três pessoas por </w:t>
      </w:r>
      <w:r w:rsidRPr="00420677">
        <w:rPr>
          <w:rFonts w:ascii="Arial" w:hAnsi="Arial" w:cs="Arial"/>
          <w:sz w:val="24"/>
          <w:szCs w:val="24"/>
        </w:rPr>
        <w:t>vez, mantendo</w:t>
      </w:r>
      <w:r w:rsidR="00467116" w:rsidRPr="00420677">
        <w:rPr>
          <w:rFonts w:ascii="Arial" w:hAnsi="Arial" w:cs="Arial"/>
          <w:sz w:val="24"/>
          <w:szCs w:val="24"/>
        </w:rPr>
        <w:t>-se</w:t>
      </w:r>
      <w:r w:rsidRPr="00420677">
        <w:rPr>
          <w:rFonts w:ascii="Arial" w:hAnsi="Arial" w:cs="Arial"/>
          <w:sz w:val="24"/>
          <w:szCs w:val="24"/>
        </w:rPr>
        <w:t xml:space="preserve"> sempre </w:t>
      </w:r>
      <w:r w:rsidR="00467116" w:rsidRPr="00420677">
        <w:rPr>
          <w:rFonts w:ascii="Arial" w:hAnsi="Arial" w:cs="Arial"/>
          <w:sz w:val="24"/>
          <w:szCs w:val="24"/>
        </w:rPr>
        <w:t>uma distância aproximada de (02) dois</w:t>
      </w:r>
      <w:r w:rsidRPr="00420677">
        <w:rPr>
          <w:rFonts w:ascii="Arial" w:hAnsi="Arial" w:cs="Arial"/>
          <w:sz w:val="24"/>
          <w:szCs w:val="24"/>
        </w:rPr>
        <w:t xml:space="preserve"> metros</w:t>
      </w:r>
      <w:r w:rsidR="00467116" w:rsidRPr="00420677">
        <w:rPr>
          <w:rFonts w:ascii="Arial" w:hAnsi="Arial" w:cs="Arial"/>
          <w:sz w:val="24"/>
          <w:szCs w:val="24"/>
        </w:rPr>
        <w:t>.</w:t>
      </w:r>
    </w:p>
    <w:p w:rsidR="00D50EEB" w:rsidRPr="00420677" w:rsidRDefault="00D50EEB" w:rsidP="00166178">
      <w:pPr>
        <w:ind w:firstLine="1418"/>
        <w:jc w:val="both"/>
        <w:rPr>
          <w:rFonts w:ascii="Arial" w:hAnsi="Arial" w:cs="Arial"/>
          <w:sz w:val="24"/>
          <w:szCs w:val="24"/>
        </w:rPr>
      </w:pPr>
      <w:r w:rsidRPr="00420677">
        <w:rPr>
          <w:rFonts w:ascii="Arial" w:hAnsi="Arial" w:cs="Arial"/>
          <w:sz w:val="24"/>
          <w:szCs w:val="24"/>
        </w:rPr>
        <w:t>§ 3º Os estabelecimentos co</w:t>
      </w:r>
      <w:r w:rsidR="00896F6B" w:rsidRPr="00420677">
        <w:rPr>
          <w:rFonts w:ascii="Arial" w:hAnsi="Arial" w:cs="Arial"/>
          <w:sz w:val="24"/>
          <w:szCs w:val="24"/>
        </w:rPr>
        <w:t xml:space="preserve">mo praça de alimentação </w:t>
      </w:r>
      <w:r w:rsidR="00467116" w:rsidRPr="00420677">
        <w:rPr>
          <w:rFonts w:ascii="Arial" w:hAnsi="Arial" w:cs="Arial"/>
          <w:sz w:val="24"/>
          <w:szCs w:val="24"/>
        </w:rPr>
        <w:t>poderão operar, desde que, não gere aglomeração de</w:t>
      </w:r>
      <w:r w:rsidR="00896F6B" w:rsidRPr="00420677">
        <w:rPr>
          <w:rFonts w:ascii="Arial" w:hAnsi="Arial" w:cs="Arial"/>
          <w:sz w:val="24"/>
          <w:szCs w:val="24"/>
        </w:rPr>
        <w:t xml:space="preserve"> pessoas, permitindo-se a entrada no estabelecimento de 50% da capacidade operacional, preferencialmente com a confecção de lanches rápidos e tele entrega</w:t>
      </w:r>
      <w:r w:rsidRPr="00420677">
        <w:rPr>
          <w:rFonts w:ascii="Arial" w:hAnsi="Arial" w:cs="Arial"/>
          <w:sz w:val="24"/>
          <w:szCs w:val="24"/>
        </w:rPr>
        <w:t xml:space="preserve"> de alimentos embalados em viandas, previamente agendadas por telefone</w:t>
      </w:r>
      <w:r w:rsidR="00896F6B" w:rsidRPr="00420677">
        <w:rPr>
          <w:rFonts w:ascii="Arial" w:hAnsi="Arial" w:cs="Arial"/>
          <w:sz w:val="24"/>
          <w:szCs w:val="24"/>
        </w:rPr>
        <w:t xml:space="preserve"> e outros meios de comunicação</w:t>
      </w:r>
      <w:r w:rsidRPr="00420677">
        <w:rPr>
          <w:rFonts w:ascii="Arial" w:hAnsi="Arial" w:cs="Arial"/>
          <w:sz w:val="24"/>
          <w:szCs w:val="24"/>
        </w:rPr>
        <w:t>.</w:t>
      </w:r>
    </w:p>
    <w:p w:rsidR="00896F6B" w:rsidRPr="00420677" w:rsidRDefault="00896F6B" w:rsidP="00166178">
      <w:pPr>
        <w:ind w:firstLine="1418"/>
        <w:jc w:val="both"/>
        <w:rPr>
          <w:rFonts w:ascii="Arial" w:hAnsi="Arial" w:cs="Arial"/>
          <w:sz w:val="24"/>
          <w:szCs w:val="24"/>
        </w:rPr>
      </w:pPr>
      <w:r w:rsidRPr="00420677">
        <w:rPr>
          <w:rFonts w:ascii="Arial" w:hAnsi="Arial" w:cs="Arial"/>
          <w:sz w:val="24"/>
          <w:szCs w:val="24"/>
        </w:rPr>
        <w:t>§ 4º Fica</w:t>
      </w:r>
      <w:r w:rsidR="00996ADE" w:rsidRPr="00420677">
        <w:rPr>
          <w:rFonts w:ascii="Arial" w:hAnsi="Arial" w:cs="Arial"/>
          <w:sz w:val="24"/>
          <w:szCs w:val="24"/>
        </w:rPr>
        <w:t xml:space="preserve"> recomendada </w:t>
      </w:r>
      <w:r w:rsidRPr="00420677">
        <w:rPr>
          <w:rFonts w:ascii="Arial" w:hAnsi="Arial" w:cs="Arial"/>
          <w:sz w:val="24"/>
          <w:szCs w:val="24"/>
        </w:rPr>
        <w:t>a</w:t>
      </w:r>
      <w:r w:rsidR="00996ADE" w:rsidRPr="00420677">
        <w:rPr>
          <w:rFonts w:ascii="Arial" w:hAnsi="Arial" w:cs="Arial"/>
          <w:sz w:val="24"/>
          <w:szCs w:val="24"/>
        </w:rPr>
        <w:t xml:space="preserve"> não</w:t>
      </w:r>
      <w:r w:rsidRPr="00420677">
        <w:rPr>
          <w:rFonts w:ascii="Arial" w:hAnsi="Arial" w:cs="Arial"/>
          <w:sz w:val="24"/>
          <w:szCs w:val="24"/>
        </w:rPr>
        <w:t xml:space="preserve"> comercialização de bebidas alcóolicas para não gerar a aglomeração de pessoas, de conformidade as recomendações de prevenção a pandemia do </w:t>
      </w:r>
      <w:proofErr w:type="spellStart"/>
      <w:r w:rsidRPr="00420677">
        <w:rPr>
          <w:rFonts w:ascii="Arial" w:hAnsi="Arial" w:cs="Arial"/>
          <w:sz w:val="24"/>
          <w:szCs w:val="24"/>
        </w:rPr>
        <w:t>coronavírus</w:t>
      </w:r>
      <w:proofErr w:type="spellEnd"/>
      <w:r w:rsidRPr="00420677">
        <w:rPr>
          <w:rFonts w:ascii="Arial" w:hAnsi="Arial" w:cs="Arial"/>
          <w:sz w:val="24"/>
          <w:szCs w:val="24"/>
        </w:rPr>
        <w:t>.</w:t>
      </w:r>
    </w:p>
    <w:p w:rsidR="00EE1439" w:rsidRPr="008A08AE" w:rsidRDefault="00EE1439" w:rsidP="00166178">
      <w:pPr>
        <w:jc w:val="both"/>
        <w:rPr>
          <w:rFonts w:ascii="Arial" w:hAnsi="Arial" w:cs="Arial"/>
          <w:sz w:val="24"/>
          <w:szCs w:val="24"/>
        </w:rPr>
      </w:pPr>
    </w:p>
    <w:p w:rsidR="00BB4856" w:rsidRPr="008A08AE" w:rsidRDefault="000F42EA" w:rsidP="00166178">
      <w:pPr>
        <w:jc w:val="center"/>
        <w:rPr>
          <w:rFonts w:ascii="Arial" w:hAnsi="Arial" w:cs="Arial"/>
          <w:b/>
          <w:sz w:val="24"/>
          <w:szCs w:val="24"/>
        </w:rPr>
      </w:pPr>
      <w:r w:rsidRPr="008A08AE">
        <w:rPr>
          <w:rFonts w:ascii="Arial" w:hAnsi="Arial" w:cs="Arial"/>
          <w:b/>
          <w:sz w:val="24"/>
          <w:szCs w:val="24"/>
        </w:rPr>
        <w:t xml:space="preserve">Seção I </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Do Comércio e dos Serviços</w:t>
      </w:r>
    </w:p>
    <w:p w:rsidR="00EE1439" w:rsidRPr="008A08AE" w:rsidRDefault="000F42EA" w:rsidP="00166178">
      <w:pPr>
        <w:ind w:firstLine="1418"/>
        <w:jc w:val="both"/>
        <w:rPr>
          <w:rFonts w:ascii="Arial" w:hAnsi="Arial" w:cs="Arial"/>
          <w:sz w:val="24"/>
          <w:szCs w:val="24"/>
        </w:rPr>
      </w:pPr>
      <w:r w:rsidRPr="00166178">
        <w:rPr>
          <w:rFonts w:ascii="Arial" w:hAnsi="Arial" w:cs="Arial"/>
          <w:b/>
          <w:sz w:val="24"/>
          <w:szCs w:val="24"/>
        </w:rPr>
        <w:t>Art. 4º</w:t>
      </w:r>
      <w:r w:rsidRPr="008A08AE">
        <w:rPr>
          <w:rFonts w:ascii="Arial" w:hAnsi="Arial" w:cs="Arial"/>
          <w:sz w:val="24"/>
          <w:szCs w:val="24"/>
        </w:rPr>
        <w:t xml:space="preserve"> Os estabelecimentos do comércio e serviços autorizados ao funcionamento, na forma do art. 3º deste Decreto, deverão adotar as seguintes medidas, cumulativas: </w:t>
      </w:r>
    </w:p>
    <w:p w:rsidR="00EE1439" w:rsidRPr="008A08AE" w:rsidRDefault="00BB4856" w:rsidP="00166178">
      <w:pPr>
        <w:ind w:firstLine="1418"/>
        <w:jc w:val="both"/>
        <w:rPr>
          <w:rFonts w:ascii="Arial" w:hAnsi="Arial" w:cs="Arial"/>
          <w:sz w:val="24"/>
          <w:szCs w:val="24"/>
        </w:rPr>
      </w:pPr>
      <w:r w:rsidRPr="008A08AE">
        <w:rPr>
          <w:rFonts w:ascii="Arial" w:hAnsi="Arial" w:cs="Arial"/>
          <w:sz w:val="24"/>
          <w:szCs w:val="24"/>
        </w:rPr>
        <w:t>I – higienizar, a cada 2 (duas</w:t>
      </w:r>
      <w:r w:rsidR="000F42EA" w:rsidRPr="008A08AE">
        <w:rPr>
          <w:rFonts w:ascii="Arial" w:hAnsi="Arial" w:cs="Arial"/>
          <w:sz w:val="24"/>
          <w:szCs w:val="24"/>
        </w:rPr>
        <w:t xml:space="preserve">) horas, durante o período de funcionamento e sempre quando do início das atividades, as superfícies de toque (corrimão de escadas rolantes e de acessos, maçanetas, portas, inclusive de elevadores, trinco das portas de </w:t>
      </w:r>
      <w:r w:rsidR="000F42EA" w:rsidRPr="008A08AE">
        <w:rPr>
          <w:rFonts w:ascii="Arial" w:hAnsi="Arial" w:cs="Arial"/>
          <w:sz w:val="24"/>
          <w:szCs w:val="24"/>
        </w:rPr>
        <w:lastRenderedPageBreak/>
        <w:t xml:space="preserve">acesso de pessoas, carrinhos, etc.), preferencialmente com álcool em gel 70% (setenta por cento) e/ou água sanitária, bem como com </w:t>
      </w:r>
      <w:proofErr w:type="spellStart"/>
      <w:r w:rsidR="000F42EA" w:rsidRPr="008A08AE">
        <w:rPr>
          <w:rFonts w:ascii="Arial" w:hAnsi="Arial" w:cs="Arial"/>
          <w:sz w:val="24"/>
          <w:szCs w:val="24"/>
        </w:rPr>
        <w:t>biguanida</w:t>
      </w:r>
      <w:proofErr w:type="spellEnd"/>
      <w:r w:rsidR="000F42EA" w:rsidRPr="008A08AE">
        <w:rPr>
          <w:rFonts w:ascii="Arial" w:hAnsi="Arial" w:cs="Arial"/>
          <w:sz w:val="24"/>
          <w:szCs w:val="24"/>
        </w:rPr>
        <w:t xml:space="preserve"> polimérica, </w:t>
      </w:r>
      <w:proofErr w:type="spellStart"/>
      <w:r w:rsidR="000F42EA" w:rsidRPr="008A08AE">
        <w:rPr>
          <w:rFonts w:ascii="Arial" w:hAnsi="Arial" w:cs="Arial"/>
          <w:sz w:val="24"/>
          <w:szCs w:val="24"/>
        </w:rPr>
        <w:t>quartenário</w:t>
      </w:r>
      <w:proofErr w:type="spellEnd"/>
      <w:r w:rsidR="000F42EA" w:rsidRPr="008A08AE">
        <w:rPr>
          <w:rFonts w:ascii="Arial" w:hAnsi="Arial" w:cs="Arial"/>
          <w:sz w:val="24"/>
          <w:szCs w:val="24"/>
        </w:rPr>
        <w:t xml:space="preserve"> de amônio, peróxido de hidrogênio, ácido </w:t>
      </w:r>
      <w:proofErr w:type="spellStart"/>
      <w:r w:rsidR="000F42EA" w:rsidRPr="008A08AE">
        <w:rPr>
          <w:rFonts w:ascii="Arial" w:hAnsi="Arial" w:cs="Arial"/>
          <w:sz w:val="24"/>
          <w:szCs w:val="24"/>
        </w:rPr>
        <w:t>peracético</w:t>
      </w:r>
      <w:proofErr w:type="spellEnd"/>
      <w:r w:rsidR="000F42EA" w:rsidRPr="008A08AE">
        <w:rPr>
          <w:rFonts w:ascii="Arial" w:hAnsi="Arial" w:cs="Arial"/>
          <w:sz w:val="24"/>
          <w:szCs w:val="24"/>
        </w:rPr>
        <w:t xml:space="preserve"> ou </w:t>
      </w:r>
      <w:proofErr w:type="spellStart"/>
      <w:r w:rsidR="000F42EA" w:rsidRPr="008A08AE">
        <w:rPr>
          <w:rFonts w:ascii="Arial" w:hAnsi="Arial" w:cs="Arial"/>
          <w:sz w:val="24"/>
          <w:szCs w:val="24"/>
        </w:rPr>
        <w:t>glucopratamina</w:t>
      </w:r>
      <w:proofErr w:type="spellEnd"/>
      <w:r w:rsidR="000F42EA" w:rsidRPr="008A08AE">
        <w:rPr>
          <w:rFonts w:ascii="Arial" w:hAnsi="Arial" w:cs="Arial"/>
          <w:sz w:val="24"/>
          <w:szCs w:val="24"/>
        </w:rPr>
        <w:t xml:space="preserv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higienizar, preferencialmente após cada utilização ou, no mínimo, a cada </w:t>
      </w:r>
      <w:r w:rsidR="00BB4856" w:rsidRPr="008A08AE">
        <w:rPr>
          <w:rFonts w:ascii="Arial" w:hAnsi="Arial" w:cs="Arial"/>
          <w:sz w:val="24"/>
          <w:szCs w:val="24"/>
        </w:rPr>
        <w:t>2 (duas</w:t>
      </w:r>
      <w:r w:rsidRPr="008A08AE">
        <w:rPr>
          <w:rFonts w:ascii="Arial" w:hAnsi="Arial" w:cs="Arial"/>
          <w:sz w:val="24"/>
          <w:szCs w:val="24"/>
        </w:rPr>
        <w:t xml:space="preserve">) horas, durante o período de funcionamento e sempre quando do início das atividades, os pisos, paredes e banheiro, preferencialmente com álcool em gel 70% (setenta por cento) e/ou água sanitária, bem como com </w:t>
      </w:r>
      <w:proofErr w:type="spellStart"/>
      <w:r w:rsidRPr="008A08AE">
        <w:rPr>
          <w:rFonts w:ascii="Arial" w:hAnsi="Arial" w:cs="Arial"/>
          <w:sz w:val="24"/>
          <w:szCs w:val="24"/>
        </w:rPr>
        <w:t>biguanida</w:t>
      </w:r>
      <w:proofErr w:type="spellEnd"/>
      <w:r w:rsidRPr="008A08AE">
        <w:rPr>
          <w:rFonts w:ascii="Arial" w:hAnsi="Arial" w:cs="Arial"/>
          <w:sz w:val="24"/>
          <w:szCs w:val="24"/>
        </w:rPr>
        <w:t xml:space="preserve"> polimérica, </w:t>
      </w:r>
      <w:proofErr w:type="spellStart"/>
      <w:r w:rsidRPr="008A08AE">
        <w:rPr>
          <w:rFonts w:ascii="Arial" w:hAnsi="Arial" w:cs="Arial"/>
          <w:sz w:val="24"/>
          <w:szCs w:val="24"/>
        </w:rPr>
        <w:t>quartenário</w:t>
      </w:r>
      <w:proofErr w:type="spellEnd"/>
      <w:r w:rsidRPr="008A08AE">
        <w:rPr>
          <w:rFonts w:ascii="Arial" w:hAnsi="Arial" w:cs="Arial"/>
          <w:sz w:val="24"/>
          <w:szCs w:val="24"/>
        </w:rPr>
        <w:t xml:space="preserve"> de amônio, peróxido de hidrogênio, ácido </w:t>
      </w:r>
      <w:proofErr w:type="spellStart"/>
      <w:r w:rsidRPr="008A08AE">
        <w:rPr>
          <w:rFonts w:ascii="Arial" w:hAnsi="Arial" w:cs="Arial"/>
          <w:sz w:val="24"/>
          <w:szCs w:val="24"/>
        </w:rPr>
        <w:t>peracético</w:t>
      </w:r>
      <w:proofErr w:type="spellEnd"/>
      <w:r w:rsidRPr="008A08AE">
        <w:rPr>
          <w:rFonts w:ascii="Arial" w:hAnsi="Arial" w:cs="Arial"/>
          <w:sz w:val="24"/>
          <w:szCs w:val="24"/>
        </w:rPr>
        <w:t xml:space="preserve"> ou </w:t>
      </w:r>
      <w:proofErr w:type="spellStart"/>
      <w:r w:rsidRPr="008A08AE">
        <w:rPr>
          <w:rFonts w:ascii="Arial" w:hAnsi="Arial" w:cs="Arial"/>
          <w:sz w:val="24"/>
          <w:szCs w:val="24"/>
        </w:rPr>
        <w:t>glucopratamina</w:t>
      </w:r>
      <w:proofErr w:type="spellEnd"/>
      <w:r w:rsidRPr="008A08AE">
        <w:rPr>
          <w:rFonts w:ascii="Arial" w:hAnsi="Arial" w:cs="Arial"/>
          <w:sz w:val="24"/>
          <w:szCs w:val="24"/>
        </w:rPr>
        <w:t xml:space="preserv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manter à disposição e em locais estratégicos, álcool em gel 70% (setenta por cento), para utilização dos clientes e funcionários do local; e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IV – manter locais de circulação e áreas comuns com os sistemas de ar condicionados limpos (filtros e dutos) e, quando possível, manter pelo menos uma janela externa aberta, contribuindo para a renovação de ar. </w:t>
      </w:r>
    </w:p>
    <w:p w:rsidR="00E41A83" w:rsidRPr="008A08AE" w:rsidRDefault="00E41A83" w:rsidP="00166178">
      <w:pPr>
        <w:ind w:firstLine="1418"/>
        <w:jc w:val="both"/>
        <w:rPr>
          <w:rFonts w:ascii="Arial" w:hAnsi="Arial" w:cs="Arial"/>
          <w:sz w:val="24"/>
          <w:szCs w:val="24"/>
        </w:rPr>
      </w:pPr>
      <w:r w:rsidRPr="00166178">
        <w:rPr>
          <w:rFonts w:ascii="Arial" w:hAnsi="Arial" w:cs="Arial"/>
          <w:b/>
          <w:sz w:val="24"/>
          <w:szCs w:val="24"/>
        </w:rPr>
        <w:t>Art. 5º</w:t>
      </w:r>
      <w:r w:rsidRPr="008A08AE">
        <w:rPr>
          <w:rFonts w:ascii="Arial" w:hAnsi="Arial" w:cs="Arial"/>
          <w:sz w:val="24"/>
          <w:szCs w:val="24"/>
        </w:rPr>
        <w:t xml:space="preserve"> O funcionamento das lojas dos estabelecimentos previstos no art. 3º deste Decreto deve ser realizado com equipes reduzidas em sistema de escalas, de revezamento de turnos e alterações de jornadas, para reduzir fluxos, contatos e aglomerações de trabalhadores, bem como com restringir o número de clientes concomitantemente, como forma de controle da aglomeração de pessoas.</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1º A lotação não poderá exceder a 50% (cinquenta por cento) da capacidade máxima prevista no alvará de funcionamento ou Plano de Prevenção Contra Incêndio – PPCI, bem como de pessoas sentadas. </w:t>
      </w:r>
    </w:p>
    <w:p w:rsidR="00EE1439"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2º Fica vedado o funcionamento de brinquedotecas, espaços </w:t>
      </w:r>
      <w:proofErr w:type="spellStart"/>
      <w:r w:rsidRPr="008A08AE">
        <w:rPr>
          <w:rFonts w:ascii="Arial" w:hAnsi="Arial" w:cs="Arial"/>
          <w:sz w:val="24"/>
          <w:szCs w:val="24"/>
        </w:rPr>
        <w:t>kids</w:t>
      </w:r>
      <w:proofErr w:type="spellEnd"/>
      <w:r w:rsidRPr="008A08AE">
        <w:rPr>
          <w:rFonts w:ascii="Arial" w:hAnsi="Arial" w:cs="Arial"/>
          <w:sz w:val="24"/>
          <w:szCs w:val="24"/>
        </w:rPr>
        <w:t>, playgrounds, e espaços de jogos, eventualmente existentes nestes estabelecimentos.</w:t>
      </w:r>
    </w:p>
    <w:p w:rsidR="00303228" w:rsidRPr="008A08AE" w:rsidRDefault="00303228" w:rsidP="00166178">
      <w:pPr>
        <w:ind w:firstLine="1418"/>
        <w:jc w:val="center"/>
        <w:rPr>
          <w:rFonts w:ascii="Arial" w:hAnsi="Arial" w:cs="Arial"/>
          <w:sz w:val="24"/>
          <w:szCs w:val="24"/>
        </w:rPr>
      </w:pPr>
    </w:p>
    <w:p w:rsidR="00303228" w:rsidRPr="008A08AE" w:rsidRDefault="000F42EA" w:rsidP="00166178">
      <w:pPr>
        <w:jc w:val="center"/>
        <w:rPr>
          <w:rFonts w:ascii="Arial" w:hAnsi="Arial" w:cs="Arial"/>
          <w:b/>
          <w:sz w:val="24"/>
          <w:szCs w:val="24"/>
        </w:rPr>
      </w:pPr>
      <w:r w:rsidRPr="008A08AE">
        <w:rPr>
          <w:rFonts w:ascii="Arial" w:hAnsi="Arial" w:cs="Arial"/>
          <w:b/>
          <w:sz w:val="24"/>
          <w:szCs w:val="24"/>
        </w:rPr>
        <w:t xml:space="preserve">CAPÍTULO II </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DAS RESTRIÇÕES A EVENTOS E ATIVIDADES EM LOCAIS PÚBLICOS OU DE USO PÚBLICO</w:t>
      </w:r>
    </w:p>
    <w:p w:rsidR="00EE1439" w:rsidRPr="008A08AE" w:rsidRDefault="000F42EA" w:rsidP="00166178">
      <w:pPr>
        <w:jc w:val="center"/>
        <w:rPr>
          <w:rFonts w:ascii="Arial" w:hAnsi="Arial" w:cs="Arial"/>
          <w:b/>
          <w:sz w:val="24"/>
          <w:szCs w:val="24"/>
        </w:rPr>
      </w:pPr>
      <w:r w:rsidRPr="008A08AE">
        <w:rPr>
          <w:rFonts w:ascii="Arial" w:hAnsi="Arial" w:cs="Arial"/>
          <w:b/>
          <w:sz w:val="24"/>
          <w:szCs w:val="24"/>
        </w:rPr>
        <w:t>Seção I Dos Eventos</w:t>
      </w:r>
    </w:p>
    <w:p w:rsidR="002A2DF7" w:rsidRPr="008A08AE" w:rsidRDefault="00166178" w:rsidP="00166178">
      <w:pPr>
        <w:ind w:firstLine="1418"/>
        <w:jc w:val="both"/>
        <w:rPr>
          <w:rFonts w:ascii="Arial" w:hAnsi="Arial" w:cs="Arial"/>
          <w:sz w:val="24"/>
          <w:szCs w:val="24"/>
        </w:rPr>
      </w:pPr>
      <w:r>
        <w:rPr>
          <w:rFonts w:ascii="Arial" w:hAnsi="Arial" w:cs="Arial"/>
          <w:b/>
          <w:sz w:val="24"/>
          <w:szCs w:val="24"/>
        </w:rPr>
        <w:t>Art. 6</w:t>
      </w:r>
      <w:r w:rsidR="000F42EA" w:rsidRPr="00166178">
        <w:rPr>
          <w:rFonts w:ascii="Arial" w:hAnsi="Arial" w:cs="Arial"/>
          <w:b/>
          <w:sz w:val="24"/>
          <w:szCs w:val="24"/>
        </w:rPr>
        <w:t>º</w:t>
      </w:r>
      <w:r w:rsidR="000F42EA" w:rsidRPr="008A08AE">
        <w:rPr>
          <w:rFonts w:ascii="Arial" w:hAnsi="Arial" w:cs="Arial"/>
          <w:sz w:val="24"/>
          <w:szCs w:val="24"/>
        </w:rPr>
        <w:t xml:space="preserve"> Fica cancelado todo e qualquer evento realizado em local fechado, independentemente da sua característica, condições ambientais, tipo do público, duração, tipo e modalidade do evento.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lastRenderedPageBreak/>
        <w:t xml:space="preserve">Art. </w:t>
      </w:r>
      <w:r w:rsidR="00166178">
        <w:rPr>
          <w:rFonts w:ascii="Arial" w:hAnsi="Arial" w:cs="Arial"/>
          <w:b/>
          <w:sz w:val="24"/>
          <w:szCs w:val="24"/>
        </w:rPr>
        <w:t>7</w:t>
      </w:r>
      <w:r w:rsidRPr="00166178">
        <w:rPr>
          <w:rFonts w:ascii="Arial" w:hAnsi="Arial" w:cs="Arial"/>
          <w:b/>
          <w:sz w:val="24"/>
          <w:szCs w:val="24"/>
        </w:rPr>
        <w:t>º</w:t>
      </w:r>
      <w:r w:rsidRPr="008A08AE">
        <w:rPr>
          <w:rFonts w:ascii="Arial" w:hAnsi="Arial" w:cs="Arial"/>
          <w:sz w:val="24"/>
          <w:szCs w:val="24"/>
        </w:rPr>
        <w:t xml:space="preserve"> Ficam cancelados os eventos realizados em local aberto que tenham aglomeração prevista com mais de </w:t>
      </w:r>
      <w:r w:rsidR="00911809" w:rsidRPr="008A08AE">
        <w:rPr>
          <w:rFonts w:ascii="Arial" w:hAnsi="Arial" w:cs="Arial"/>
          <w:sz w:val="24"/>
          <w:szCs w:val="24"/>
        </w:rPr>
        <w:t>20 (vinte)</w:t>
      </w:r>
      <w:r w:rsidRPr="008A08AE">
        <w:rPr>
          <w:rFonts w:ascii="Arial" w:hAnsi="Arial" w:cs="Arial"/>
          <w:sz w:val="24"/>
          <w:szCs w:val="24"/>
        </w:rPr>
        <w:t xml:space="preserve"> pessoas de forma independentemente da sua característica, condições ambientais, tipo do público, duração e tipo do evento. </w:t>
      </w:r>
    </w:p>
    <w:p w:rsidR="002A2DF7" w:rsidRPr="008A08AE" w:rsidRDefault="00166178" w:rsidP="00166178">
      <w:pPr>
        <w:ind w:firstLine="1418"/>
        <w:jc w:val="both"/>
        <w:rPr>
          <w:rFonts w:ascii="Arial" w:hAnsi="Arial" w:cs="Arial"/>
          <w:sz w:val="24"/>
          <w:szCs w:val="24"/>
        </w:rPr>
      </w:pPr>
      <w:r>
        <w:rPr>
          <w:rFonts w:ascii="Arial" w:hAnsi="Arial" w:cs="Arial"/>
          <w:b/>
          <w:sz w:val="24"/>
          <w:szCs w:val="24"/>
        </w:rPr>
        <w:t>Art. 8</w:t>
      </w:r>
      <w:r w:rsidR="000F42EA" w:rsidRPr="00166178">
        <w:rPr>
          <w:rFonts w:ascii="Arial" w:hAnsi="Arial" w:cs="Arial"/>
          <w:b/>
          <w:sz w:val="24"/>
          <w:szCs w:val="24"/>
        </w:rPr>
        <w:t>º</w:t>
      </w:r>
      <w:r w:rsidR="000F42EA" w:rsidRPr="008A08AE">
        <w:rPr>
          <w:rFonts w:ascii="Arial" w:hAnsi="Arial" w:cs="Arial"/>
          <w:sz w:val="24"/>
          <w:szCs w:val="24"/>
        </w:rPr>
        <w:t xml:space="preserve"> Fica vedada a expedição de novos alvarás de autorização para eventos temporários, durante o período de duração do estado de calamidade pública.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Parágrafo único.</w:t>
      </w:r>
      <w:r w:rsidRPr="008A08AE">
        <w:rPr>
          <w:rFonts w:ascii="Arial" w:hAnsi="Arial" w:cs="Arial"/>
          <w:sz w:val="24"/>
          <w:szCs w:val="24"/>
        </w:rPr>
        <w:t xml:space="preserve"> Os eventos em vias e logradouros públicos ficam igualmente cancelados, à exceção de feiras de abastecimento ao público, realizadas ao ar livre, desde que organizadas de forma a não gerarem a aglomeração de mais de 1 (uma) pessoa a cada 4m² (quatro metros quadrados).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 xml:space="preserve">Art. </w:t>
      </w:r>
      <w:r w:rsidR="00166178" w:rsidRPr="00166178">
        <w:rPr>
          <w:rFonts w:ascii="Arial" w:hAnsi="Arial" w:cs="Arial"/>
          <w:b/>
          <w:sz w:val="24"/>
          <w:szCs w:val="24"/>
        </w:rPr>
        <w:t>9º</w:t>
      </w:r>
      <w:r w:rsidRPr="008A08AE">
        <w:rPr>
          <w:rFonts w:ascii="Arial" w:hAnsi="Arial" w:cs="Arial"/>
          <w:sz w:val="24"/>
          <w:szCs w:val="24"/>
        </w:rPr>
        <w:t xml:space="preserve"> Fica limitada a aglomeração de pessoas em salões de festas e demais áreas afins de condomínios a 30% (trinta por cento) da capacidade máxima prevista no Projeto de Prevenção Contra Incêndio – PPCI. </w:t>
      </w:r>
    </w:p>
    <w:p w:rsidR="00D50EEB"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166178" w:rsidRPr="00166178">
        <w:rPr>
          <w:rFonts w:ascii="Arial" w:hAnsi="Arial" w:cs="Arial"/>
          <w:b/>
          <w:sz w:val="24"/>
          <w:szCs w:val="24"/>
        </w:rPr>
        <w:t>0</w:t>
      </w:r>
      <w:r w:rsidR="00A72B66" w:rsidRPr="00166178">
        <w:rPr>
          <w:rFonts w:ascii="Arial" w:hAnsi="Arial" w:cs="Arial"/>
          <w:b/>
          <w:sz w:val="24"/>
          <w:szCs w:val="24"/>
        </w:rPr>
        <w:t>º</w:t>
      </w:r>
      <w:r w:rsidRPr="008A08AE">
        <w:rPr>
          <w:rFonts w:ascii="Arial" w:hAnsi="Arial" w:cs="Arial"/>
          <w:sz w:val="24"/>
          <w:szCs w:val="24"/>
        </w:rPr>
        <w:t xml:space="preserve"> Ficam proibidas a condução de pessoas ou recebimento de turistas, principalmente em pontos comerciais localizados na rota do Viaduto 13, Igreja Matriz, campings, cascatas, moinho colonial e demais pontos turísticos.</w:t>
      </w:r>
    </w:p>
    <w:p w:rsidR="007421F2" w:rsidRPr="008A08AE" w:rsidRDefault="007421F2" w:rsidP="00166178">
      <w:pPr>
        <w:ind w:firstLine="1418"/>
        <w:jc w:val="center"/>
        <w:rPr>
          <w:rFonts w:ascii="Arial" w:hAnsi="Arial" w:cs="Arial"/>
          <w:b/>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Seção II Dos Velórios</w:t>
      </w:r>
    </w:p>
    <w:p w:rsidR="000F42EA"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166178" w:rsidRPr="00166178">
        <w:rPr>
          <w:rFonts w:ascii="Arial" w:hAnsi="Arial" w:cs="Arial"/>
          <w:b/>
          <w:sz w:val="24"/>
          <w:szCs w:val="24"/>
        </w:rPr>
        <w:t>1</w:t>
      </w:r>
      <w:r w:rsidR="00A72B66" w:rsidRPr="00166178">
        <w:rPr>
          <w:rFonts w:ascii="Arial" w:hAnsi="Arial" w:cs="Arial"/>
          <w:b/>
          <w:sz w:val="24"/>
          <w:szCs w:val="24"/>
        </w:rPr>
        <w:t>º</w:t>
      </w:r>
      <w:r w:rsidRPr="008A08AE">
        <w:rPr>
          <w:rFonts w:ascii="Arial" w:hAnsi="Arial" w:cs="Arial"/>
          <w:sz w:val="24"/>
          <w:szCs w:val="24"/>
        </w:rPr>
        <w:t xml:space="preserve"> Ficam proibidas na participação de funerais, pessoas não próximas à família da vítima, limitando-se a familiares de primeiro grau, sendo estabelecido horário máximo de quatro horas após a morte da vítima, para que seja providenciado o sepultamento.</w:t>
      </w:r>
    </w:p>
    <w:p w:rsidR="000931C3" w:rsidRPr="008A08AE" w:rsidRDefault="000931C3" w:rsidP="00166178">
      <w:pPr>
        <w:ind w:firstLine="1418"/>
        <w:jc w:val="both"/>
        <w:rPr>
          <w:rFonts w:ascii="Arial" w:hAnsi="Arial" w:cs="Arial"/>
          <w:sz w:val="24"/>
          <w:szCs w:val="24"/>
        </w:rPr>
      </w:pPr>
      <w:r w:rsidRPr="008A08AE">
        <w:rPr>
          <w:rFonts w:ascii="Arial" w:hAnsi="Arial" w:cs="Arial"/>
          <w:sz w:val="24"/>
          <w:szCs w:val="24"/>
        </w:rPr>
        <w:t>§ 1º Os valores preferencialmente deverão ser realizados em locais de grande ventilação e espaço físico, limitando-se a participação de familiares</w:t>
      </w:r>
    </w:p>
    <w:p w:rsidR="000931C3" w:rsidRPr="008A08AE" w:rsidRDefault="000931C3" w:rsidP="00166178">
      <w:pPr>
        <w:ind w:firstLine="1418"/>
        <w:jc w:val="both"/>
        <w:rPr>
          <w:rFonts w:ascii="Arial" w:hAnsi="Arial" w:cs="Arial"/>
          <w:sz w:val="24"/>
          <w:szCs w:val="24"/>
        </w:rPr>
      </w:pPr>
      <w:r w:rsidRPr="008A08AE">
        <w:rPr>
          <w:rFonts w:ascii="Arial" w:hAnsi="Arial" w:cs="Arial"/>
          <w:sz w:val="24"/>
          <w:szCs w:val="24"/>
        </w:rPr>
        <w:t>§ 2º Deverão ser evitados nos velórios a ingestão de bebidas compartilhadas em cuias de chimarrão, copos, bico de bebedores, ou de garrafas.</w:t>
      </w:r>
    </w:p>
    <w:p w:rsidR="00BB4856" w:rsidRPr="008A08AE" w:rsidRDefault="00BB4856" w:rsidP="00166178">
      <w:pPr>
        <w:jc w:val="center"/>
        <w:rPr>
          <w:rFonts w:ascii="Arial" w:hAnsi="Arial" w:cs="Arial"/>
          <w:b/>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Seção III Das Igrejas, Templos e Celebrações Religiosas</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166178" w:rsidRPr="00166178">
        <w:rPr>
          <w:rFonts w:ascii="Arial" w:hAnsi="Arial" w:cs="Arial"/>
          <w:b/>
          <w:sz w:val="24"/>
          <w:szCs w:val="24"/>
        </w:rPr>
        <w:t>2</w:t>
      </w:r>
      <w:r w:rsidR="00A72B66" w:rsidRPr="00166178">
        <w:rPr>
          <w:rFonts w:ascii="Arial" w:hAnsi="Arial" w:cs="Arial"/>
          <w:b/>
          <w:sz w:val="24"/>
          <w:szCs w:val="24"/>
        </w:rPr>
        <w:t>º</w:t>
      </w:r>
      <w:r w:rsidR="000F42EA" w:rsidRPr="008A08AE">
        <w:rPr>
          <w:rFonts w:ascii="Arial" w:hAnsi="Arial" w:cs="Arial"/>
          <w:sz w:val="24"/>
          <w:szCs w:val="24"/>
        </w:rPr>
        <w:t xml:space="preserve"> Ficam suspensas </w:t>
      </w:r>
      <w:r w:rsidR="00BB4856" w:rsidRPr="008A08AE">
        <w:rPr>
          <w:rFonts w:ascii="Arial" w:hAnsi="Arial" w:cs="Arial"/>
          <w:sz w:val="24"/>
          <w:szCs w:val="24"/>
        </w:rPr>
        <w:t xml:space="preserve">todos </w:t>
      </w:r>
      <w:r w:rsidR="000F42EA" w:rsidRPr="008A08AE">
        <w:rPr>
          <w:rFonts w:ascii="Arial" w:hAnsi="Arial" w:cs="Arial"/>
          <w:sz w:val="24"/>
          <w:szCs w:val="24"/>
        </w:rPr>
        <w:t>os encontros em igrejas,</w:t>
      </w:r>
      <w:r w:rsidR="00BB4856" w:rsidRPr="008A08AE">
        <w:rPr>
          <w:rFonts w:ascii="Arial" w:hAnsi="Arial" w:cs="Arial"/>
          <w:sz w:val="24"/>
          <w:szCs w:val="24"/>
        </w:rPr>
        <w:t xml:space="preserve"> e</w:t>
      </w:r>
      <w:r w:rsidR="000F42EA" w:rsidRPr="008A08AE">
        <w:rPr>
          <w:rFonts w:ascii="Arial" w:hAnsi="Arial" w:cs="Arial"/>
          <w:sz w:val="24"/>
          <w:szCs w:val="24"/>
        </w:rPr>
        <w:t xml:space="preserve"> templo</w:t>
      </w:r>
      <w:r w:rsidR="00BB4856" w:rsidRPr="008A08AE">
        <w:rPr>
          <w:rFonts w:ascii="Arial" w:hAnsi="Arial" w:cs="Arial"/>
          <w:sz w:val="24"/>
          <w:szCs w:val="24"/>
        </w:rPr>
        <w:t>s,</w:t>
      </w:r>
      <w:r w:rsidR="000F42EA" w:rsidRPr="008A08AE">
        <w:rPr>
          <w:rFonts w:ascii="Arial" w:hAnsi="Arial" w:cs="Arial"/>
          <w:sz w:val="24"/>
          <w:szCs w:val="24"/>
        </w:rPr>
        <w:t xml:space="preserve"> </w:t>
      </w:r>
      <w:r w:rsidR="00BB4856" w:rsidRPr="008A08AE">
        <w:rPr>
          <w:rFonts w:ascii="Arial" w:hAnsi="Arial" w:cs="Arial"/>
          <w:sz w:val="24"/>
          <w:szCs w:val="24"/>
        </w:rPr>
        <w:t xml:space="preserve">como cultos e missas, </w:t>
      </w:r>
      <w:r w:rsidR="000F42EA" w:rsidRPr="008A08AE">
        <w:rPr>
          <w:rFonts w:ascii="Arial" w:hAnsi="Arial" w:cs="Arial"/>
          <w:sz w:val="24"/>
          <w:szCs w:val="24"/>
        </w:rPr>
        <w:t xml:space="preserve">e demais estabelecimentos religiosos, de qualquer doutrina, fé ou credo, independentemente da aglomeração de pessoas. </w:t>
      </w:r>
    </w:p>
    <w:p w:rsidR="00303228" w:rsidRPr="008A08AE" w:rsidRDefault="00303228" w:rsidP="00166178">
      <w:pPr>
        <w:jc w:val="center"/>
        <w:rPr>
          <w:rFonts w:ascii="Arial" w:hAnsi="Arial" w:cs="Arial"/>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lastRenderedPageBreak/>
        <w:t>CAPÍTULO III</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DA MOBILIDADE URBANA</w:t>
      </w:r>
    </w:p>
    <w:p w:rsidR="002A2DF7" w:rsidRPr="008A08AE" w:rsidRDefault="00166178" w:rsidP="00166178">
      <w:pPr>
        <w:ind w:firstLine="1418"/>
        <w:jc w:val="both"/>
        <w:rPr>
          <w:rFonts w:ascii="Arial" w:hAnsi="Arial" w:cs="Arial"/>
          <w:sz w:val="24"/>
          <w:szCs w:val="24"/>
        </w:rPr>
      </w:pPr>
      <w:r w:rsidRPr="00166178">
        <w:rPr>
          <w:rFonts w:ascii="Arial" w:hAnsi="Arial" w:cs="Arial"/>
          <w:b/>
          <w:sz w:val="24"/>
          <w:szCs w:val="24"/>
        </w:rPr>
        <w:t>Art. 13</w:t>
      </w:r>
      <w:r w:rsidR="00A72B66" w:rsidRPr="00166178">
        <w:rPr>
          <w:rFonts w:ascii="Arial" w:hAnsi="Arial" w:cs="Arial"/>
          <w:b/>
          <w:sz w:val="24"/>
          <w:szCs w:val="24"/>
        </w:rPr>
        <w:t>º</w:t>
      </w:r>
      <w:r w:rsidR="000F42EA" w:rsidRPr="008A08AE">
        <w:rPr>
          <w:rFonts w:ascii="Arial" w:hAnsi="Arial" w:cs="Arial"/>
          <w:sz w:val="24"/>
          <w:szCs w:val="24"/>
        </w:rPr>
        <w:t xml:space="preserve"> O sistema de mobilidade urbana operado p</w:t>
      </w:r>
      <w:r w:rsidR="00CA1696">
        <w:rPr>
          <w:rFonts w:ascii="Arial" w:hAnsi="Arial" w:cs="Arial"/>
          <w:sz w:val="24"/>
          <w:szCs w:val="24"/>
        </w:rPr>
        <w:t>elo transporte coletivo urbano</w:t>
      </w:r>
      <w:r w:rsidR="000F42EA" w:rsidRPr="008A08AE">
        <w:rPr>
          <w:rFonts w:ascii="Arial" w:hAnsi="Arial" w:cs="Arial"/>
          <w:sz w:val="24"/>
          <w:szCs w:val="24"/>
        </w:rPr>
        <w:t xml:space="preserve">, o transporte privado, o transporte seletivo por lotação, transporte individual público ou privado de passageiros, adotará medidas de higienização e ventilação nos veículos por intermédio da abertura de janelas, conforme segue: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higienizar superfícies de contato (direção, bancos, maçanetas, painel de controle, portas, catraca, corrimão, barras de apoio, etc.) com álcool líquido 70% (setenta por cento) a cada viagem no transporte individual e diariamente no coletivo;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manter à disposição, se possível, na entrada e saída do veículo, álcool em gel 70% (setenta por cento), para utilização dos clientes e funcionários do local.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1º Para manter o ambiente arejado, o transporte deverá circular com janelas abertas.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2º No caso da impossibilidade de abrir janelas, deve manter o sistema de ar condicionado higienizado. </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166178" w:rsidRPr="00166178">
        <w:rPr>
          <w:rFonts w:ascii="Arial" w:hAnsi="Arial" w:cs="Arial"/>
          <w:b/>
          <w:sz w:val="24"/>
          <w:szCs w:val="24"/>
        </w:rPr>
        <w:t>4</w:t>
      </w:r>
      <w:r w:rsidR="00A72B66" w:rsidRPr="00166178">
        <w:rPr>
          <w:rFonts w:ascii="Arial" w:hAnsi="Arial" w:cs="Arial"/>
          <w:b/>
          <w:sz w:val="24"/>
          <w:szCs w:val="24"/>
        </w:rPr>
        <w:t>º</w:t>
      </w:r>
      <w:r w:rsidR="000F42EA" w:rsidRPr="008A08AE">
        <w:rPr>
          <w:rFonts w:ascii="Arial" w:hAnsi="Arial" w:cs="Arial"/>
          <w:sz w:val="24"/>
          <w:szCs w:val="24"/>
        </w:rPr>
        <w:t xml:space="preserve"> Fica determinada a fixação de informações sanitárias visíveis sobre higienização e cuidados com a prevenção do COVID-19. </w:t>
      </w:r>
    </w:p>
    <w:p w:rsidR="000F42EA"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166178" w:rsidRPr="00166178">
        <w:rPr>
          <w:rFonts w:ascii="Arial" w:hAnsi="Arial" w:cs="Arial"/>
          <w:b/>
          <w:sz w:val="24"/>
          <w:szCs w:val="24"/>
        </w:rPr>
        <w:t>5</w:t>
      </w:r>
      <w:r w:rsidR="00A72B66" w:rsidRPr="00166178">
        <w:rPr>
          <w:rFonts w:ascii="Arial" w:hAnsi="Arial" w:cs="Arial"/>
          <w:b/>
          <w:sz w:val="24"/>
          <w:szCs w:val="24"/>
        </w:rPr>
        <w:t>º</w:t>
      </w:r>
      <w:r w:rsidR="000F42EA" w:rsidRPr="008A08AE">
        <w:rPr>
          <w:rFonts w:ascii="Arial" w:hAnsi="Arial" w:cs="Arial"/>
          <w:sz w:val="24"/>
          <w:szCs w:val="24"/>
        </w:rPr>
        <w:t xml:space="preserve"> Fica recomendado aos usuários de todos os modais de transporte remunerado de passageiros, antes e durante a utilização dos veículos, a adoção das medidas de higienização e de etiqueta respiratória recomendadas pelos órgãos de saúde, em especial:</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 – higienizar as mãos antes e após a realização de viagem nos veículos transporte remunerado de passageiros;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evitar o contato desnecessário com as diversas partes do veículo;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proteger boca e nariz ao tossir e espirrar, utilizando lenço ou a dobra do cotovelo, em respeito à tripulação e aos demais usuários e de modo a evitar a disseminação de enfermidades,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IV – utilizar preferencialmente o cartão de bilhetagem eletrônica (ônibus e lotação) e cartões de crédito e débito (táxi) como meio de pagamento, evitando a utilização de dinheiro em espécie. </w:t>
      </w:r>
    </w:p>
    <w:p w:rsidR="007421F2" w:rsidRPr="008A08AE" w:rsidRDefault="007421F2" w:rsidP="00166178">
      <w:pPr>
        <w:jc w:val="center"/>
        <w:rPr>
          <w:rFonts w:ascii="Arial" w:hAnsi="Arial" w:cs="Arial"/>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lastRenderedPageBreak/>
        <w:t>Seção I</w:t>
      </w:r>
    </w:p>
    <w:p w:rsidR="002A2DF7" w:rsidRPr="008A08AE" w:rsidRDefault="00CA1696" w:rsidP="00166178">
      <w:pPr>
        <w:jc w:val="center"/>
        <w:rPr>
          <w:rFonts w:ascii="Arial" w:hAnsi="Arial" w:cs="Arial"/>
          <w:b/>
          <w:sz w:val="24"/>
          <w:szCs w:val="24"/>
        </w:rPr>
      </w:pPr>
      <w:r>
        <w:rPr>
          <w:rFonts w:ascii="Arial" w:hAnsi="Arial" w:cs="Arial"/>
          <w:b/>
          <w:sz w:val="24"/>
          <w:szCs w:val="24"/>
        </w:rPr>
        <w:t>Do Transporte Coletivo Urban</w:t>
      </w:r>
      <w:r w:rsidR="000F42EA" w:rsidRPr="008A08AE">
        <w:rPr>
          <w:rFonts w:ascii="Arial" w:hAnsi="Arial" w:cs="Arial"/>
          <w:b/>
          <w:sz w:val="24"/>
          <w:szCs w:val="24"/>
        </w:rPr>
        <w:t>o e do Transporte Seletivo</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A</w:t>
      </w:r>
      <w:r w:rsidR="000931C3" w:rsidRPr="00166178">
        <w:rPr>
          <w:rFonts w:ascii="Arial" w:hAnsi="Arial" w:cs="Arial"/>
          <w:b/>
          <w:sz w:val="24"/>
          <w:szCs w:val="24"/>
        </w:rPr>
        <w:t>rt. 1</w:t>
      </w:r>
      <w:r w:rsidR="00166178" w:rsidRPr="00166178">
        <w:rPr>
          <w:rFonts w:ascii="Arial" w:hAnsi="Arial" w:cs="Arial"/>
          <w:b/>
          <w:sz w:val="24"/>
          <w:szCs w:val="24"/>
        </w:rPr>
        <w:t>6</w:t>
      </w:r>
      <w:r w:rsidR="00A72B66" w:rsidRPr="00166178">
        <w:rPr>
          <w:rFonts w:ascii="Arial" w:hAnsi="Arial" w:cs="Arial"/>
          <w:b/>
          <w:sz w:val="24"/>
          <w:szCs w:val="24"/>
        </w:rPr>
        <w:t>º</w:t>
      </w:r>
      <w:r w:rsidRPr="008A08AE">
        <w:rPr>
          <w:rFonts w:ascii="Arial" w:hAnsi="Arial" w:cs="Arial"/>
          <w:sz w:val="24"/>
          <w:szCs w:val="24"/>
        </w:rPr>
        <w:t xml:space="preserve"> Os veículos do transporte coletivo urbano e os do seletivo por lotação deverão adotar as seguintes medidas: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 – circulação dos veículos com as janelas e alçapões de teto abertos;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 – utilização preferencial, para a execução do transporte e montagem da tabela horária, dos veículos que possuam janelas passíveis de abertura (janelas não lacradas), utilizando os demais veículos apenas em caso de necessidade e para fins de atendimento pleno da programação de viagens;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instrução e orientação de seus motoristas e cobradores, de modo a reforçar a importância e a necessidade: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a) da adoção de cuidados pessoais, sobretudo da lavagem as mãos ao fim de cada viagem realizada, da utilização de produtos assépticos durante a viagem - álcool em gel 70% (setenta por cento) - e da observância da etiqueta respiratória;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b) da manutenção da limpeza do veículos, 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c) do modo correto de relacionamento com os usuários no período de calamidade de saúde pública decorrente do COVID-19.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IV – realização de limpeza minuciosa diária no retorno do veículo para a garagem, com utilização de produtos determinados pela Secretaria Municipal de Saúde (SMS) que impeçam a propagação do vírus - álcool líquido 70% (setenta por cento), solução de água sanitária, quaternário de amônio, </w:t>
      </w:r>
      <w:proofErr w:type="spellStart"/>
      <w:r w:rsidRPr="008A08AE">
        <w:rPr>
          <w:rFonts w:ascii="Arial" w:hAnsi="Arial" w:cs="Arial"/>
          <w:sz w:val="24"/>
          <w:szCs w:val="24"/>
        </w:rPr>
        <w:t>biguanida</w:t>
      </w:r>
      <w:proofErr w:type="spellEnd"/>
      <w:r w:rsidRPr="008A08AE">
        <w:rPr>
          <w:rFonts w:ascii="Arial" w:hAnsi="Arial" w:cs="Arial"/>
          <w:sz w:val="24"/>
          <w:szCs w:val="24"/>
        </w:rPr>
        <w:t xml:space="preserve"> ou </w:t>
      </w:r>
      <w:proofErr w:type="spellStart"/>
      <w:r w:rsidRPr="008A08AE">
        <w:rPr>
          <w:rFonts w:ascii="Arial" w:hAnsi="Arial" w:cs="Arial"/>
          <w:sz w:val="24"/>
          <w:szCs w:val="24"/>
        </w:rPr>
        <w:t>glucoprotamina</w:t>
      </w:r>
      <w:proofErr w:type="spellEnd"/>
      <w:r w:rsidRPr="008A08AE">
        <w:rPr>
          <w:rFonts w:ascii="Arial" w:hAnsi="Arial" w:cs="Arial"/>
          <w:sz w:val="24"/>
          <w:szCs w:val="24"/>
        </w:rPr>
        <w:t xml:space="preserv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 – realização de manutenção e limpeza dos equipamentos de </w:t>
      </w:r>
      <w:proofErr w:type="spellStart"/>
      <w:r w:rsidRPr="008A08AE">
        <w:rPr>
          <w:rFonts w:ascii="Arial" w:hAnsi="Arial" w:cs="Arial"/>
          <w:sz w:val="24"/>
          <w:szCs w:val="24"/>
        </w:rPr>
        <w:t>prot</w:t>
      </w:r>
      <w:proofErr w:type="spellEnd"/>
      <w:r w:rsidRPr="008A08AE">
        <w:rPr>
          <w:rFonts w:ascii="Arial" w:hAnsi="Arial" w:cs="Arial"/>
          <w:sz w:val="24"/>
          <w:szCs w:val="24"/>
        </w:rPr>
        <w:t xml:space="preserve"> e de ar renovável dos veículos, com a substituição dos respectivos filtros;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VI – orientação dos usuários, mediante a divulgação de informativos na parte interna dos veículos, abordando a etiqueta respiratória, e na parte externa, abordando instruções gerais sobre condutas certas e erradas para reduzir o contágio do COVID19. </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166178" w:rsidRPr="00166178">
        <w:rPr>
          <w:rFonts w:ascii="Arial" w:hAnsi="Arial" w:cs="Arial"/>
          <w:b/>
          <w:sz w:val="24"/>
          <w:szCs w:val="24"/>
        </w:rPr>
        <w:t>7</w:t>
      </w:r>
      <w:r w:rsidR="00A72B66" w:rsidRPr="00166178">
        <w:rPr>
          <w:rFonts w:ascii="Arial" w:hAnsi="Arial" w:cs="Arial"/>
          <w:b/>
          <w:sz w:val="24"/>
          <w:szCs w:val="24"/>
        </w:rPr>
        <w:t>º</w:t>
      </w:r>
      <w:r w:rsidR="000F42EA" w:rsidRPr="008A08AE">
        <w:rPr>
          <w:rFonts w:ascii="Arial" w:hAnsi="Arial" w:cs="Arial"/>
          <w:sz w:val="24"/>
          <w:szCs w:val="24"/>
        </w:rPr>
        <w:t xml:space="preserve"> Fica recomendado às concessionárias do transporte coletivo por ônibus e permissionárias do transporte sel</w:t>
      </w:r>
      <w:r w:rsidR="00CA1696">
        <w:rPr>
          <w:rFonts w:ascii="Arial" w:hAnsi="Arial" w:cs="Arial"/>
          <w:sz w:val="24"/>
          <w:szCs w:val="24"/>
        </w:rPr>
        <w:t>etivo por lotação do Município</w:t>
      </w:r>
      <w:r w:rsidR="000F42EA" w:rsidRPr="008A08AE">
        <w:rPr>
          <w:rFonts w:ascii="Arial" w:hAnsi="Arial" w:cs="Arial"/>
          <w:sz w:val="24"/>
          <w:szCs w:val="24"/>
        </w:rPr>
        <w:t xml:space="preserv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I – a realização de limpeza rápida dos pontos de contato com as mãos dos usuários, como roleta, bancos, balaústres, </w:t>
      </w:r>
      <w:proofErr w:type="spellStart"/>
      <w:r w:rsidRPr="008A08AE">
        <w:rPr>
          <w:rFonts w:ascii="Arial" w:hAnsi="Arial" w:cs="Arial"/>
          <w:sz w:val="24"/>
          <w:szCs w:val="24"/>
        </w:rPr>
        <w:t>pega-mão</w:t>
      </w:r>
      <w:proofErr w:type="spellEnd"/>
      <w:r w:rsidRPr="008A08AE">
        <w:rPr>
          <w:rFonts w:ascii="Arial" w:hAnsi="Arial" w:cs="Arial"/>
          <w:sz w:val="24"/>
          <w:szCs w:val="24"/>
        </w:rPr>
        <w:t>, corrimão e apoios em geral, a ser realizada sempre que possível e, no mínimo, ao término de cada viagem;</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 – a retirada, da escala de trabalho, dos motoristas, cobradores e fiscais que se encontrem insertos nos grupos de risco identificados pelos órgãos de saúde, tais como: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a) maiores de 60 (sessenta) anos de idade;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b) doentes crônicos, como cardíacos, diabéticos, doentes renais crônicos, doentes respiratórios crônicos, transplantados, portadores de doenças tratados com medicamentos imunodepressores e quimioterápicos, etc.;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III – a disponibilização, na entrada e saída do veículo, de dispensadores de álcool em gel 70% (setenta por cento), para utilização dos usuários.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Parágrafo único. Para fins de cumprimento da tabela horária no transporte coletivo por ônibus e permissionárias do transporte seletivo por lotação, o órgão de fiscalização do Município observará tolerância temporal, na hipótese de limpeza efetivamente comprovada pelas transportadoras, nos termos do inc. I deste artigo. </w:t>
      </w:r>
    </w:p>
    <w:p w:rsidR="000F42EA" w:rsidRPr="008A08AE" w:rsidRDefault="000931C3" w:rsidP="00166178">
      <w:pPr>
        <w:ind w:firstLine="1418"/>
        <w:jc w:val="both"/>
        <w:rPr>
          <w:rFonts w:ascii="Arial" w:hAnsi="Arial" w:cs="Arial"/>
          <w:sz w:val="24"/>
          <w:szCs w:val="24"/>
        </w:rPr>
      </w:pPr>
      <w:r w:rsidRPr="00166178">
        <w:rPr>
          <w:rFonts w:ascii="Arial" w:hAnsi="Arial" w:cs="Arial"/>
          <w:b/>
          <w:sz w:val="24"/>
          <w:szCs w:val="24"/>
        </w:rPr>
        <w:t>Art. 1</w:t>
      </w:r>
      <w:r w:rsidR="00166178" w:rsidRPr="00166178">
        <w:rPr>
          <w:rFonts w:ascii="Arial" w:hAnsi="Arial" w:cs="Arial"/>
          <w:b/>
          <w:sz w:val="24"/>
          <w:szCs w:val="24"/>
        </w:rPr>
        <w:t>8</w:t>
      </w:r>
      <w:r w:rsidR="00A72B66" w:rsidRPr="00166178">
        <w:rPr>
          <w:rFonts w:ascii="Arial" w:hAnsi="Arial" w:cs="Arial"/>
          <w:b/>
          <w:sz w:val="24"/>
          <w:szCs w:val="24"/>
        </w:rPr>
        <w:t>º</w:t>
      </w:r>
      <w:r w:rsidR="000F42EA" w:rsidRPr="008A08AE">
        <w:rPr>
          <w:rFonts w:ascii="Arial" w:hAnsi="Arial" w:cs="Arial"/>
          <w:sz w:val="24"/>
          <w:szCs w:val="24"/>
        </w:rPr>
        <w:t xml:space="preserve"> Fica autorizado e recomendado às concessionárias do transporte coletivo por ônibus a realização de viagens somente com passageiro sentados nos veículos.</w:t>
      </w:r>
    </w:p>
    <w:p w:rsidR="002A2DF7" w:rsidRPr="008A08AE" w:rsidRDefault="00166178" w:rsidP="00166178">
      <w:pPr>
        <w:ind w:firstLine="1418"/>
        <w:jc w:val="both"/>
        <w:rPr>
          <w:rFonts w:ascii="Arial" w:hAnsi="Arial" w:cs="Arial"/>
          <w:sz w:val="24"/>
          <w:szCs w:val="24"/>
        </w:rPr>
      </w:pPr>
      <w:r w:rsidRPr="00166178">
        <w:rPr>
          <w:rFonts w:ascii="Arial" w:hAnsi="Arial" w:cs="Arial"/>
          <w:b/>
          <w:sz w:val="24"/>
          <w:szCs w:val="24"/>
        </w:rPr>
        <w:t>Art. 19</w:t>
      </w:r>
      <w:r w:rsidR="00A72B66" w:rsidRPr="00166178">
        <w:rPr>
          <w:rFonts w:ascii="Arial" w:hAnsi="Arial" w:cs="Arial"/>
          <w:b/>
          <w:sz w:val="24"/>
          <w:szCs w:val="24"/>
        </w:rPr>
        <w:t>º</w:t>
      </w:r>
      <w:r w:rsidR="000F42EA" w:rsidRPr="008A08AE">
        <w:rPr>
          <w:rFonts w:ascii="Arial" w:hAnsi="Arial" w:cs="Arial"/>
          <w:sz w:val="24"/>
          <w:szCs w:val="24"/>
        </w:rPr>
        <w:t xml:space="preserve"> Fica recomendado aos usuários inseridos nos grupos de risco identificados pelos órgãos de saúde, assim entendidos aqueles referidos nas alíneas do inciso II do art. 17 deste Decreto, que organizem seus horários de deslocamento de forma a evitar a utilização do transporte coletivo por ônibus e do transporte seletivo por lotação nos seguintes horários, considerando a maior concentração de pessoas nos veículos: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 – das 6 (seis) às 9 (nove) horas; </w:t>
      </w:r>
    </w:p>
    <w:p w:rsidR="002A2DF7" w:rsidRDefault="000F42EA" w:rsidP="00166178">
      <w:pPr>
        <w:ind w:firstLine="1418"/>
        <w:jc w:val="both"/>
        <w:rPr>
          <w:rFonts w:ascii="Arial" w:hAnsi="Arial" w:cs="Arial"/>
          <w:sz w:val="24"/>
          <w:szCs w:val="24"/>
        </w:rPr>
      </w:pPr>
      <w:r w:rsidRPr="008A08AE">
        <w:rPr>
          <w:rFonts w:ascii="Arial" w:hAnsi="Arial" w:cs="Arial"/>
          <w:sz w:val="24"/>
          <w:szCs w:val="24"/>
        </w:rPr>
        <w:t>II – das 16 (dezesseis) às 19 (dez</w:t>
      </w:r>
      <w:r w:rsidR="00166178">
        <w:rPr>
          <w:rFonts w:ascii="Arial" w:hAnsi="Arial" w:cs="Arial"/>
          <w:sz w:val="24"/>
          <w:szCs w:val="24"/>
        </w:rPr>
        <w:t>enove) horas.</w:t>
      </w:r>
    </w:p>
    <w:p w:rsidR="00166178" w:rsidRPr="008A08AE" w:rsidRDefault="00166178" w:rsidP="00166178">
      <w:pPr>
        <w:jc w:val="both"/>
        <w:rPr>
          <w:rFonts w:ascii="Arial" w:hAnsi="Arial" w:cs="Arial"/>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Seção II</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Do Transporte Individual Público ou Privado</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A</w:t>
      </w:r>
      <w:r w:rsidR="000931C3" w:rsidRPr="00166178">
        <w:rPr>
          <w:rFonts w:ascii="Arial" w:hAnsi="Arial" w:cs="Arial"/>
          <w:b/>
          <w:sz w:val="24"/>
          <w:szCs w:val="24"/>
        </w:rPr>
        <w:t>rt. 2</w:t>
      </w:r>
      <w:r w:rsidR="00166178" w:rsidRPr="00166178">
        <w:rPr>
          <w:rFonts w:ascii="Arial" w:hAnsi="Arial" w:cs="Arial"/>
          <w:b/>
          <w:sz w:val="24"/>
          <w:szCs w:val="24"/>
        </w:rPr>
        <w:t>0</w:t>
      </w:r>
      <w:r w:rsidR="00A72B66" w:rsidRPr="00166178">
        <w:rPr>
          <w:rFonts w:ascii="Arial" w:hAnsi="Arial" w:cs="Arial"/>
          <w:b/>
          <w:sz w:val="24"/>
          <w:szCs w:val="24"/>
        </w:rPr>
        <w:t>º</w:t>
      </w:r>
      <w:r w:rsidRPr="008A08AE">
        <w:rPr>
          <w:rFonts w:ascii="Arial" w:hAnsi="Arial" w:cs="Arial"/>
          <w:sz w:val="24"/>
          <w:szCs w:val="24"/>
        </w:rPr>
        <w:t xml:space="preserve"> Os veículos do transporte individual público ou privado de passageiros, executado no território do Município, deverão observar: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 xml:space="preserve">I – a higienização das mãos ao fim de cada viagem realizada, mediante a lavagem ou a utilização de produtos assépticos - álcool em gel 70% (setenta por cento);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II – a higienização dos equipamentos de pagamento eletrônico (máquinas de cartão de crédito e débito), após cada utilização;</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III – a realização de limpeza rápida dos pontos de contato com as mãos dos usuários, como painel, maçanetas, bancos, </w:t>
      </w:r>
      <w:proofErr w:type="spellStart"/>
      <w:r w:rsidRPr="008A08AE">
        <w:rPr>
          <w:rFonts w:ascii="Arial" w:hAnsi="Arial" w:cs="Arial"/>
          <w:sz w:val="24"/>
          <w:szCs w:val="24"/>
        </w:rPr>
        <w:t>pega-mão</w:t>
      </w:r>
      <w:proofErr w:type="spellEnd"/>
      <w:r w:rsidRPr="008A08AE">
        <w:rPr>
          <w:rFonts w:ascii="Arial" w:hAnsi="Arial" w:cs="Arial"/>
          <w:sz w:val="24"/>
          <w:szCs w:val="24"/>
        </w:rPr>
        <w:t xml:space="preserve">, puxadores, cinto de segurança e fivelas;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IV – a circulação dos veículos apenas com as janelas abertas;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 – a disponibilização de produtos assépticos aos usuários - álcool em gel 70% (setenta por cento). </w:t>
      </w:r>
    </w:p>
    <w:p w:rsidR="002A2DF7" w:rsidRPr="008A08AE" w:rsidRDefault="00A72B66" w:rsidP="00166178">
      <w:pPr>
        <w:ind w:firstLine="1418"/>
        <w:jc w:val="both"/>
        <w:rPr>
          <w:rFonts w:ascii="Arial" w:hAnsi="Arial" w:cs="Arial"/>
          <w:sz w:val="24"/>
          <w:szCs w:val="24"/>
        </w:rPr>
      </w:pPr>
      <w:r w:rsidRPr="00A72B66">
        <w:rPr>
          <w:rFonts w:ascii="Arial" w:hAnsi="Arial" w:cs="Arial"/>
          <w:b/>
          <w:sz w:val="24"/>
          <w:szCs w:val="24"/>
        </w:rPr>
        <w:t>Art. 21º</w:t>
      </w:r>
      <w:r w:rsidR="000F42EA" w:rsidRPr="008A08AE">
        <w:rPr>
          <w:rFonts w:ascii="Arial" w:hAnsi="Arial" w:cs="Arial"/>
          <w:sz w:val="24"/>
          <w:szCs w:val="24"/>
        </w:rPr>
        <w:t xml:space="preserve"> Fica recomendado aos motoristas, cobradores, fiscais e usuários de serviços de transporte coletivo ou individual de passageiros, antes e durante a utilização dos veículos, a adoção das medidas de higienização e de etiqueta respiratória recomendadas pelos órgãos de saúde, em especial: </w:t>
      </w:r>
    </w:p>
    <w:p w:rsidR="000F42EA" w:rsidRPr="008A08AE" w:rsidRDefault="000F42EA" w:rsidP="00166178">
      <w:pPr>
        <w:ind w:firstLine="1418"/>
        <w:jc w:val="both"/>
        <w:rPr>
          <w:rFonts w:ascii="Arial" w:hAnsi="Arial" w:cs="Arial"/>
          <w:sz w:val="24"/>
          <w:szCs w:val="24"/>
        </w:rPr>
      </w:pPr>
      <w:r w:rsidRPr="008A08AE">
        <w:rPr>
          <w:rFonts w:ascii="Arial" w:hAnsi="Arial" w:cs="Arial"/>
          <w:sz w:val="24"/>
          <w:szCs w:val="24"/>
        </w:rPr>
        <w:t>I – higienizar as mãos antes e após a realização de viagem nos veículos transporte remunerado de passageiros;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evitar o contato desnecessário com as diversas partes do veículo;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proteger boca e nariz ao tossir e espirrar, utilizando lenço ou a dobra do cotovelo, em respeito à tripulação e aos demais usuários e de modo a evitar a disseminação de enfermidades;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IV – utilizar preferencialmente o sistema de bilhetagem (ônibus e lotação) e cartões de crédito e débito (táxi e transporte por aplicativos) como meio de pagamento, evitando a uti</w:t>
      </w:r>
      <w:r w:rsidR="00166178">
        <w:rPr>
          <w:rFonts w:ascii="Arial" w:hAnsi="Arial" w:cs="Arial"/>
          <w:sz w:val="24"/>
          <w:szCs w:val="24"/>
        </w:rPr>
        <w:t>lização de dinheiro em espécie.</w:t>
      </w:r>
    </w:p>
    <w:p w:rsidR="007421F2" w:rsidRPr="008A08AE" w:rsidRDefault="007421F2" w:rsidP="00166178">
      <w:pPr>
        <w:jc w:val="center"/>
        <w:rPr>
          <w:rFonts w:ascii="Arial" w:hAnsi="Arial" w:cs="Arial"/>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Seção III</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Do Transporte Escolar</w:t>
      </w:r>
    </w:p>
    <w:p w:rsidR="00CA1696" w:rsidRDefault="000931C3" w:rsidP="00166178">
      <w:pPr>
        <w:ind w:firstLine="1418"/>
        <w:jc w:val="both"/>
        <w:rPr>
          <w:rFonts w:ascii="Arial" w:hAnsi="Arial" w:cs="Arial"/>
          <w:sz w:val="24"/>
          <w:szCs w:val="24"/>
        </w:rPr>
      </w:pPr>
      <w:r w:rsidRPr="00166178">
        <w:rPr>
          <w:rFonts w:ascii="Arial" w:hAnsi="Arial" w:cs="Arial"/>
          <w:b/>
          <w:sz w:val="24"/>
          <w:szCs w:val="24"/>
        </w:rPr>
        <w:t>Art. 2</w:t>
      </w:r>
      <w:r w:rsidR="00A72B66">
        <w:rPr>
          <w:rFonts w:ascii="Arial" w:hAnsi="Arial" w:cs="Arial"/>
          <w:b/>
          <w:sz w:val="24"/>
          <w:szCs w:val="24"/>
        </w:rPr>
        <w:t>2</w:t>
      </w:r>
      <w:r w:rsidR="00A72B66" w:rsidRPr="00166178">
        <w:rPr>
          <w:rFonts w:ascii="Arial" w:hAnsi="Arial" w:cs="Arial"/>
          <w:b/>
          <w:sz w:val="24"/>
          <w:szCs w:val="24"/>
        </w:rPr>
        <w:t>º</w:t>
      </w:r>
      <w:r w:rsidR="000F42EA" w:rsidRPr="008A08AE">
        <w:rPr>
          <w:rFonts w:ascii="Arial" w:hAnsi="Arial" w:cs="Arial"/>
          <w:sz w:val="24"/>
          <w:szCs w:val="24"/>
        </w:rPr>
        <w:t xml:space="preserve"> Fica suspensa a execução da atividade de transporte escolar, no território do Município, pelo mesmo</w:t>
      </w:r>
      <w:r w:rsidR="00CA1696">
        <w:rPr>
          <w:rFonts w:ascii="Arial" w:hAnsi="Arial" w:cs="Arial"/>
          <w:sz w:val="24"/>
          <w:szCs w:val="24"/>
        </w:rPr>
        <w:t xml:space="preserve"> período de suspensão das aulas.</w:t>
      </w:r>
    </w:p>
    <w:p w:rsidR="002A2DF7" w:rsidRPr="00420677" w:rsidRDefault="00CA1696" w:rsidP="00166178">
      <w:pPr>
        <w:ind w:firstLine="1418"/>
        <w:jc w:val="both"/>
        <w:rPr>
          <w:rFonts w:ascii="Arial" w:hAnsi="Arial" w:cs="Arial"/>
          <w:sz w:val="24"/>
          <w:szCs w:val="24"/>
        </w:rPr>
      </w:pPr>
      <w:r w:rsidRPr="00420677">
        <w:rPr>
          <w:rFonts w:ascii="Arial" w:hAnsi="Arial" w:cs="Arial"/>
          <w:b/>
          <w:sz w:val="24"/>
          <w:szCs w:val="24"/>
        </w:rPr>
        <w:lastRenderedPageBreak/>
        <w:t xml:space="preserve">Parágrafo único – Ficam suspensas as aulas por prazo e de conformidade a legislação estadual, ficando, desde já, estabelecido que o calendário municipal escolar adotará </w:t>
      </w:r>
      <w:r w:rsidR="006433E0" w:rsidRPr="00420677">
        <w:rPr>
          <w:rFonts w:ascii="Arial" w:hAnsi="Arial" w:cs="Arial"/>
          <w:b/>
          <w:sz w:val="24"/>
          <w:szCs w:val="24"/>
        </w:rPr>
        <w:t xml:space="preserve">por hora, </w:t>
      </w:r>
      <w:r w:rsidRPr="00420677">
        <w:rPr>
          <w:rFonts w:ascii="Arial" w:hAnsi="Arial" w:cs="Arial"/>
          <w:b/>
          <w:sz w:val="24"/>
          <w:szCs w:val="24"/>
        </w:rPr>
        <w:t>o fixado em Decreto Estadual.</w:t>
      </w:r>
      <w:r w:rsidR="000F42EA" w:rsidRPr="00420677">
        <w:rPr>
          <w:rFonts w:ascii="Arial" w:hAnsi="Arial" w:cs="Arial"/>
          <w:sz w:val="24"/>
          <w:szCs w:val="24"/>
        </w:rPr>
        <w:t xml:space="preserve"> </w:t>
      </w:r>
    </w:p>
    <w:p w:rsidR="00303228" w:rsidRPr="008A08AE" w:rsidRDefault="00303228" w:rsidP="00166178">
      <w:pPr>
        <w:jc w:val="center"/>
        <w:rPr>
          <w:rFonts w:ascii="Arial" w:hAnsi="Arial" w:cs="Arial"/>
          <w:sz w:val="24"/>
          <w:szCs w:val="24"/>
        </w:rPr>
      </w:pP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CAPÍTULO III</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DAS MEDIDAS DE HIGIENIZAÇÃO EM GERAL</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A72B66">
        <w:rPr>
          <w:rFonts w:ascii="Arial" w:hAnsi="Arial" w:cs="Arial"/>
          <w:b/>
          <w:sz w:val="24"/>
          <w:szCs w:val="24"/>
        </w:rPr>
        <w:t>3</w:t>
      </w:r>
      <w:r w:rsidR="00A72B66" w:rsidRPr="00166178">
        <w:rPr>
          <w:rFonts w:ascii="Arial" w:hAnsi="Arial" w:cs="Arial"/>
          <w:b/>
          <w:sz w:val="24"/>
          <w:szCs w:val="24"/>
        </w:rPr>
        <w:t>º</w:t>
      </w:r>
      <w:r w:rsidR="000F42EA" w:rsidRPr="008A08AE">
        <w:rPr>
          <w:rFonts w:ascii="Arial" w:hAnsi="Arial" w:cs="Arial"/>
          <w:sz w:val="24"/>
          <w:szCs w:val="24"/>
        </w:rPr>
        <w:t xml:space="preserve"> Os órgãos e repartições públicas, os locais privados com fluxo superior a 20 (vinte) pessoas de forma simultânea, deverão adotar as seguintes medidas ao público em geral: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 – disponibilizar álcool em gel 70% (setenta por cento), nas suas entradas e acessos de pessoas; e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 – disponibilizar toalhas de papel descartável. </w:t>
      </w:r>
    </w:p>
    <w:p w:rsidR="002A2DF7" w:rsidRPr="008A08AE" w:rsidRDefault="000F42EA" w:rsidP="00166178">
      <w:pPr>
        <w:ind w:firstLine="1418"/>
        <w:jc w:val="both"/>
        <w:rPr>
          <w:rFonts w:ascii="Arial" w:hAnsi="Arial" w:cs="Arial"/>
          <w:sz w:val="24"/>
          <w:szCs w:val="24"/>
        </w:rPr>
      </w:pPr>
      <w:r w:rsidRPr="00166178">
        <w:rPr>
          <w:rFonts w:ascii="Arial" w:hAnsi="Arial" w:cs="Arial"/>
          <w:b/>
          <w:sz w:val="24"/>
          <w:szCs w:val="24"/>
        </w:rPr>
        <w:t>Parágrafo único.</w:t>
      </w:r>
      <w:r w:rsidRPr="008A08AE">
        <w:rPr>
          <w:rFonts w:ascii="Arial" w:hAnsi="Arial" w:cs="Arial"/>
          <w:sz w:val="24"/>
          <w:szCs w:val="24"/>
        </w:rPr>
        <w:t xml:space="preserve"> Os locais com acesso disponibilizarão informações sanitárias visíveis sobre higienização de mãos e indicarão onde é possível realizá-la. </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A72B66">
        <w:rPr>
          <w:rFonts w:ascii="Arial" w:hAnsi="Arial" w:cs="Arial"/>
          <w:b/>
          <w:sz w:val="24"/>
          <w:szCs w:val="24"/>
        </w:rPr>
        <w:t>4</w:t>
      </w:r>
      <w:r w:rsidR="00A72B66" w:rsidRPr="00166178">
        <w:rPr>
          <w:rFonts w:ascii="Arial" w:hAnsi="Arial" w:cs="Arial"/>
          <w:b/>
          <w:sz w:val="24"/>
          <w:szCs w:val="24"/>
        </w:rPr>
        <w:t>º</w:t>
      </w:r>
      <w:r w:rsidR="000F42EA" w:rsidRPr="008A08AE">
        <w:rPr>
          <w:rFonts w:ascii="Arial" w:hAnsi="Arial" w:cs="Arial"/>
          <w:sz w:val="24"/>
          <w:szCs w:val="24"/>
        </w:rPr>
        <w:t xml:space="preserve"> Os banheiros públicos e os privados de uso comum, deverão disponibilizar sabão, sabonete detergente ou similar, e toalhas de papel descartável. </w:t>
      </w:r>
    </w:p>
    <w:p w:rsidR="000F42EA" w:rsidRPr="008A08AE" w:rsidRDefault="000F42EA" w:rsidP="00166178">
      <w:pPr>
        <w:ind w:firstLine="1418"/>
        <w:jc w:val="both"/>
        <w:rPr>
          <w:rFonts w:ascii="Arial" w:hAnsi="Arial" w:cs="Arial"/>
          <w:sz w:val="24"/>
          <w:szCs w:val="24"/>
        </w:rPr>
      </w:pPr>
      <w:r w:rsidRPr="008A08AE">
        <w:rPr>
          <w:rFonts w:ascii="Arial" w:hAnsi="Arial" w:cs="Arial"/>
          <w:sz w:val="24"/>
          <w:szCs w:val="24"/>
        </w:rPr>
        <w:t>§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2º Durante o período em que o órgão, repartição ou estabelecimento não estiver em funcionamento, fica suspensa a periodicidade prevista no § 1º deste artigo. </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A72B66">
        <w:rPr>
          <w:rFonts w:ascii="Arial" w:hAnsi="Arial" w:cs="Arial"/>
          <w:b/>
          <w:sz w:val="24"/>
          <w:szCs w:val="24"/>
        </w:rPr>
        <w:t>5</w:t>
      </w:r>
      <w:r w:rsidR="00A72B66" w:rsidRPr="00166178">
        <w:rPr>
          <w:rFonts w:ascii="Arial" w:hAnsi="Arial" w:cs="Arial"/>
          <w:b/>
          <w:sz w:val="24"/>
          <w:szCs w:val="24"/>
        </w:rPr>
        <w:t>º</w:t>
      </w:r>
      <w:r w:rsidR="000F42EA" w:rsidRPr="008A08AE">
        <w:rPr>
          <w:rFonts w:ascii="Arial" w:hAnsi="Arial" w:cs="Arial"/>
          <w:sz w:val="24"/>
          <w:szCs w:val="24"/>
        </w:rPr>
        <w:t xml:space="preserve"> Ficam fechados os banheiros públicos que não disponibilizarem sabonete líquido ou outra forma de higienização. </w:t>
      </w:r>
    </w:p>
    <w:p w:rsidR="00303228" w:rsidRPr="008A08AE" w:rsidRDefault="00303228" w:rsidP="00166178">
      <w:pPr>
        <w:jc w:val="center"/>
        <w:rPr>
          <w:rFonts w:ascii="Arial" w:hAnsi="Arial" w:cs="Arial"/>
          <w:b/>
          <w:sz w:val="24"/>
          <w:szCs w:val="24"/>
        </w:rPr>
      </w:pPr>
    </w:p>
    <w:p w:rsidR="007421F2" w:rsidRPr="008A08AE" w:rsidRDefault="000F42EA" w:rsidP="00166178">
      <w:pPr>
        <w:jc w:val="center"/>
        <w:rPr>
          <w:rFonts w:ascii="Arial" w:hAnsi="Arial" w:cs="Arial"/>
          <w:b/>
          <w:sz w:val="24"/>
          <w:szCs w:val="24"/>
        </w:rPr>
      </w:pPr>
      <w:r w:rsidRPr="008A08AE">
        <w:rPr>
          <w:rFonts w:ascii="Arial" w:hAnsi="Arial" w:cs="Arial"/>
          <w:b/>
          <w:sz w:val="24"/>
          <w:szCs w:val="24"/>
        </w:rPr>
        <w:t xml:space="preserve">CAPÍTULO V </w:t>
      </w:r>
    </w:p>
    <w:p w:rsidR="002A2DF7" w:rsidRPr="008A08AE" w:rsidRDefault="000F42EA" w:rsidP="00166178">
      <w:pPr>
        <w:jc w:val="center"/>
        <w:rPr>
          <w:rFonts w:ascii="Arial" w:hAnsi="Arial" w:cs="Arial"/>
          <w:b/>
          <w:sz w:val="24"/>
          <w:szCs w:val="24"/>
        </w:rPr>
      </w:pPr>
      <w:r w:rsidRPr="008A08AE">
        <w:rPr>
          <w:rFonts w:ascii="Arial" w:hAnsi="Arial" w:cs="Arial"/>
          <w:b/>
          <w:sz w:val="24"/>
          <w:szCs w:val="24"/>
        </w:rPr>
        <w:t>DOS SERVIÇOS PÚBLICOS E DE INTERESSE PÚBLICO</w:t>
      </w:r>
    </w:p>
    <w:p w:rsidR="002A2DF7" w:rsidRPr="008A08AE" w:rsidRDefault="000931C3" w:rsidP="00166178">
      <w:pPr>
        <w:ind w:firstLine="1418"/>
        <w:jc w:val="both"/>
        <w:rPr>
          <w:rFonts w:ascii="Arial" w:hAnsi="Arial" w:cs="Arial"/>
          <w:sz w:val="24"/>
          <w:szCs w:val="24"/>
        </w:rPr>
      </w:pPr>
      <w:r w:rsidRPr="00166178">
        <w:rPr>
          <w:rFonts w:ascii="Arial" w:hAnsi="Arial" w:cs="Arial"/>
          <w:b/>
          <w:sz w:val="24"/>
          <w:szCs w:val="24"/>
        </w:rPr>
        <w:t>Art. 2</w:t>
      </w:r>
      <w:r w:rsidR="00A72B66">
        <w:rPr>
          <w:rFonts w:ascii="Arial" w:hAnsi="Arial" w:cs="Arial"/>
          <w:b/>
          <w:sz w:val="24"/>
          <w:szCs w:val="24"/>
        </w:rPr>
        <w:t>6</w:t>
      </w:r>
      <w:r w:rsidR="00A72B66" w:rsidRPr="00166178">
        <w:rPr>
          <w:rFonts w:ascii="Arial" w:hAnsi="Arial" w:cs="Arial"/>
          <w:b/>
          <w:sz w:val="24"/>
          <w:szCs w:val="24"/>
        </w:rPr>
        <w:t>º</w:t>
      </w:r>
      <w:r w:rsidR="000F42EA" w:rsidRPr="008A08AE">
        <w:rPr>
          <w:rFonts w:ascii="Arial" w:hAnsi="Arial" w:cs="Arial"/>
          <w:sz w:val="24"/>
          <w:szCs w:val="24"/>
        </w:rPr>
        <w:t xml:space="preserve"> Para fins do disposto neste Decreto consideram-se serviços essenciais, públicos e de interesse público: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lastRenderedPageBreak/>
        <w:t>I - saúde pública, serviços médicos, hospitalares e assistenciais;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II - captação, tratamento e abastecimento de água;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III - captação e tratamento de esgoto e lixo;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IV - abastecimento de energia elétrica;</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V - serviços de telefonia e internet;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VI - serviços relacionados à política pública assistência social;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VII - serviços funerários e administração de necrópoles;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VIII - construção, conservação, sinalização e iluminação de vias públicas;</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 IX - vigilância;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X - transporte e uso de veículos oficiais;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XI - fiscalização;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XII - dispensação de medicamentos;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 xml:space="preserve">XIII - transporte coletivo; </w:t>
      </w:r>
    </w:p>
    <w:p w:rsidR="002A2DF7" w:rsidRPr="008A08AE" w:rsidRDefault="000F42EA" w:rsidP="00166178">
      <w:pPr>
        <w:ind w:firstLine="1418"/>
        <w:jc w:val="both"/>
        <w:rPr>
          <w:rFonts w:ascii="Arial" w:hAnsi="Arial" w:cs="Arial"/>
          <w:sz w:val="24"/>
          <w:szCs w:val="24"/>
        </w:rPr>
      </w:pPr>
      <w:r w:rsidRPr="008A08AE">
        <w:rPr>
          <w:rFonts w:ascii="Arial" w:hAnsi="Arial" w:cs="Arial"/>
          <w:sz w:val="24"/>
          <w:szCs w:val="24"/>
        </w:rPr>
        <w:t>XIV - processamento de dados ligados a serviços essenciais;</w:t>
      </w:r>
    </w:p>
    <w:p w:rsidR="002A2DF7" w:rsidRDefault="000F42EA" w:rsidP="00166178">
      <w:pPr>
        <w:ind w:firstLine="1418"/>
        <w:jc w:val="both"/>
        <w:rPr>
          <w:rFonts w:ascii="Arial" w:hAnsi="Arial" w:cs="Arial"/>
          <w:sz w:val="24"/>
          <w:szCs w:val="24"/>
        </w:rPr>
      </w:pPr>
      <w:r w:rsidRPr="008A08AE">
        <w:rPr>
          <w:rFonts w:ascii="Arial" w:hAnsi="Arial" w:cs="Arial"/>
          <w:sz w:val="24"/>
          <w:szCs w:val="24"/>
        </w:rPr>
        <w:t xml:space="preserve"> XV - bancos e instituições financeiras</w:t>
      </w:r>
      <w:r w:rsidR="00CA1696">
        <w:rPr>
          <w:rFonts w:ascii="Arial" w:hAnsi="Arial" w:cs="Arial"/>
          <w:sz w:val="24"/>
          <w:szCs w:val="24"/>
        </w:rPr>
        <w:t xml:space="preserve"> (casas lotéricas);</w:t>
      </w:r>
    </w:p>
    <w:p w:rsidR="00CA1696" w:rsidRPr="00420677" w:rsidRDefault="00CA1696" w:rsidP="00166178">
      <w:pPr>
        <w:ind w:firstLine="1418"/>
        <w:jc w:val="both"/>
        <w:rPr>
          <w:rFonts w:ascii="Arial" w:hAnsi="Arial" w:cs="Arial"/>
          <w:sz w:val="24"/>
          <w:szCs w:val="24"/>
        </w:rPr>
      </w:pPr>
      <w:r w:rsidRPr="00420677">
        <w:rPr>
          <w:rFonts w:ascii="Arial" w:hAnsi="Arial" w:cs="Arial"/>
          <w:sz w:val="24"/>
          <w:szCs w:val="24"/>
        </w:rPr>
        <w:t xml:space="preserve">XVI – </w:t>
      </w:r>
      <w:r w:rsidR="00CD0E4E" w:rsidRPr="00420677">
        <w:rPr>
          <w:rFonts w:ascii="Arial" w:hAnsi="Arial" w:cs="Arial"/>
          <w:sz w:val="24"/>
          <w:szCs w:val="24"/>
        </w:rPr>
        <w:t>serviços de inse</w:t>
      </w:r>
      <w:r w:rsidR="006433E0" w:rsidRPr="00420677">
        <w:rPr>
          <w:rFonts w:ascii="Arial" w:hAnsi="Arial" w:cs="Arial"/>
          <w:sz w:val="24"/>
          <w:szCs w:val="24"/>
        </w:rPr>
        <w:t>minação artificial para bovinos e suínos</w:t>
      </w:r>
    </w:p>
    <w:p w:rsidR="006433E0" w:rsidRPr="00420677" w:rsidRDefault="006433E0" w:rsidP="006433E0">
      <w:pPr>
        <w:jc w:val="both"/>
        <w:rPr>
          <w:rFonts w:ascii="Arial" w:hAnsi="Arial" w:cs="Arial"/>
          <w:sz w:val="24"/>
          <w:szCs w:val="24"/>
        </w:rPr>
      </w:pPr>
      <w:r w:rsidRPr="00420677">
        <w:rPr>
          <w:rFonts w:ascii="Arial" w:hAnsi="Arial" w:cs="Arial"/>
          <w:sz w:val="24"/>
          <w:szCs w:val="24"/>
        </w:rPr>
        <w:t xml:space="preserve">                     XVII – Serviços de prestação de atendimento veterinário</w:t>
      </w:r>
    </w:p>
    <w:p w:rsidR="002A2DF7" w:rsidRPr="00420677" w:rsidRDefault="000F42EA" w:rsidP="00166178">
      <w:pPr>
        <w:ind w:firstLine="1418"/>
        <w:jc w:val="both"/>
        <w:rPr>
          <w:rFonts w:ascii="Arial" w:hAnsi="Arial" w:cs="Arial"/>
          <w:sz w:val="24"/>
          <w:szCs w:val="24"/>
        </w:rPr>
      </w:pPr>
      <w:r w:rsidRPr="00420677">
        <w:rPr>
          <w:rFonts w:ascii="Arial" w:hAnsi="Arial" w:cs="Arial"/>
          <w:b/>
          <w:sz w:val="24"/>
          <w:szCs w:val="24"/>
        </w:rPr>
        <w:t>Art. 2</w:t>
      </w:r>
      <w:r w:rsidR="00A72B66" w:rsidRPr="00420677">
        <w:rPr>
          <w:rFonts w:ascii="Arial" w:hAnsi="Arial" w:cs="Arial"/>
          <w:b/>
          <w:sz w:val="24"/>
          <w:szCs w:val="24"/>
        </w:rPr>
        <w:t xml:space="preserve">7º </w:t>
      </w:r>
      <w:r w:rsidR="000931C3" w:rsidRPr="00420677">
        <w:rPr>
          <w:rFonts w:ascii="Arial" w:hAnsi="Arial" w:cs="Arial"/>
          <w:sz w:val="24"/>
          <w:szCs w:val="24"/>
        </w:rPr>
        <w:t xml:space="preserve">Todos estabelecimentos de ensino deverão permanecer fechados </w:t>
      </w:r>
      <w:r w:rsidR="00CA1696" w:rsidRPr="00420677">
        <w:rPr>
          <w:rFonts w:ascii="Arial" w:hAnsi="Arial" w:cs="Arial"/>
          <w:sz w:val="24"/>
          <w:szCs w:val="24"/>
        </w:rPr>
        <w:t>de acordo com a legislação estadual que trata da matéria</w:t>
      </w:r>
      <w:r w:rsidR="000931C3" w:rsidRPr="00420677">
        <w:rPr>
          <w:rFonts w:ascii="Arial" w:hAnsi="Arial" w:cs="Arial"/>
          <w:sz w:val="24"/>
          <w:szCs w:val="24"/>
        </w:rPr>
        <w:t>.</w:t>
      </w:r>
    </w:p>
    <w:p w:rsidR="002A2DF7" w:rsidRPr="00420677" w:rsidRDefault="000931C3" w:rsidP="00166178">
      <w:pPr>
        <w:ind w:firstLine="1418"/>
        <w:jc w:val="both"/>
        <w:rPr>
          <w:rFonts w:ascii="Arial" w:hAnsi="Arial" w:cs="Arial"/>
          <w:sz w:val="24"/>
          <w:szCs w:val="24"/>
        </w:rPr>
      </w:pPr>
      <w:r w:rsidRPr="00420677">
        <w:rPr>
          <w:rFonts w:ascii="Arial" w:hAnsi="Arial" w:cs="Arial"/>
          <w:b/>
          <w:sz w:val="24"/>
          <w:szCs w:val="24"/>
        </w:rPr>
        <w:t>Art. 2</w:t>
      </w:r>
      <w:r w:rsidR="00A72B66" w:rsidRPr="00420677">
        <w:rPr>
          <w:rFonts w:ascii="Arial" w:hAnsi="Arial" w:cs="Arial"/>
          <w:b/>
          <w:sz w:val="24"/>
          <w:szCs w:val="24"/>
        </w:rPr>
        <w:t>8º</w:t>
      </w:r>
      <w:r w:rsidRPr="00420677">
        <w:rPr>
          <w:rFonts w:ascii="Arial" w:hAnsi="Arial" w:cs="Arial"/>
          <w:sz w:val="24"/>
          <w:szCs w:val="24"/>
        </w:rPr>
        <w:t xml:space="preserve"> </w:t>
      </w:r>
      <w:r w:rsidR="00CD0E4E" w:rsidRPr="00420677">
        <w:rPr>
          <w:rFonts w:ascii="Arial" w:hAnsi="Arial" w:cs="Arial"/>
          <w:sz w:val="24"/>
          <w:szCs w:val="24"/>
        </w:rPr>
        <w:t xml:space="preserve">Os serviços </w:t>
      </w:r>
      <w:r w:rsidR="00164498" w:rsidRPr="00420677">
        <w:rPr>
          <w:rFonts w:ascii="Arial" w:hAnsi="Arial" w:cs="Arial"/>
          <w:sz w:val="24"/>
          <w:szCs w:val="24"/>
        </w:rPr>
        <w:t>com equipamento rodoviário das</w:t>
      </w:r>
      <w:r w:rsidR="00CD0E4E" w:rsidRPr="00420677">
        <w:rPr>
          <w:rFonts w:ascii="Arial" w:hAnsi="Arial" w:cs="Arial"/>
          <w:sz w:val="24"/>
          <w:szCs w:val="24"/>
        </w:rPr>
        <w:t xml:space="preserve"> secretarias municipais</w:t>
      </w:r>
      <w:r w:rsidR="00164498" w:rsidRPr="00420677">
        <w:rPr>
          <w:rFonts w:ascii="Arial" w:hAnsi="Arial" w:cs="Arial"/>
          <w:sz w:val="24"/>
          <w:szCs w:val="24"/>
        </w:rPr>
        <w:t xml:space="preserve"> limita</w:t>
      </w:r>
      <w:r w:rsidR="00CD0E4E" w:rsidRPr="00420677">
        <w:rPr>
          <w:rFonts w:ascii="Arial" w:hAnsi="Arial" w:cs="Arial"/>
          <w:sz w:val="24"/>
          <w:szCs w:val="24"/>
        </w:rPr>
        <w:t>m-se</w:t>
      </w:r>
      <w:r w:rsidR="00164498" w:rsidRPr="00420677">
        <w:rPr>
          <w:rFonts w:ascii="Arial" w:hAnsi="Arial" w:cs="Arial"/>
          <w:sz w:val="24"/>
          <w:szCs w:val="24"/>
        </w:rPr>
        <w:t xml:space="preserve"> a</w:t>
      </w:r>
      <w:r w:rsidR="00CD0E4E" w:rsidRPr="00420677">
        <w:rPr>
          <w:rFonts w:ascii="Arial" w:hAnsi="Arial" w:cs="Arial"/>
          <w:sz w:val="24"/>
          <w:szCs w:val="24"/>
        </w:rPr>
        <w:t>os</w:t>
      </w:r>
      <w:r w:rsidR="00164498" w:rsidRPr="00420677">
        <w:rPr>
          <w:rFonts w:ascii="Arial" w:hAnsi="Arial" w:cs="Arial"/>
          <w:sz w:val="24"/>
          <w:szCs w:val="24"/>
        </w:rPr>
        <w:t xml:space="preserve"> serviços de emergência como: atendimento para resolver problemas de abastecimento d´água, dar condições mínima aos acessos municipais e serviços de sepul</w:t>
      </w:r>
      <w:r w:rsidR="00CD0E4E" w:rsidRPr="00420677">
        <w:rPr>
          <w:rFonts w:ascii="Arial" w:hAnsi="Arial" w:cs="Arial"/>
          <w:sz w:val="24"/>
          <w:szCs w:val="24"/>
        </w:rPr>
        <w:t xml:space="preserve">tamento de cadáveres de animais, </w:t>
      </w:r>
      <w:r w:rsidR="00054C86" w:rsidRPr="00420677">
        <w:rPr>
          <w:rFonts w:ascii="Arial" w:hAnsi="Arial" w:cs="Arial"/>
          <w:sz w:val="24"/>
          <w:szCs w:val="24"/>
        </w:rPr>
        <w:t>deverão</w:t>
      </w:r>
      <w:r w:rsidR="00AD5359" w:rsidRPr="00420677">
        <w:rPr>
          <w:rFonts w:ascii="Arial" w:hAnsi="Arial" w:cs="Arial"/>
          <w:sz w:val="24"/>
          <w:szCs w:val="24"/>
        </w:rPr>
        <w:t xml:space="preserve"> ser</w:t>
      </w:r>
      <w:proofErr w:type="gramStart"/>
      <w:r w:rsidR="00AD5359" w:rsidRPr="00420677">
        <w:rPr>
          <w:rFonts w:ascii="Arial" w:hAnsi="Arial" w:cs="Arial"/>
          <w:sz w:val="24"/>
          <w:szCs w:val="24"/>
        </w:rPr>
        <w:t xml:space="preserve"> </w:t>
      </w:r>
      <w:r w:rsidR="00CD0E4E" w:rsidRPr="00420677">
        <w:rPr>
          <w:rFonts w:ascii="Arial" w:hAnsi="Arial" w:cs="Arial"/>
          <w:sz w:val="24"/>
          <w:szCs w:val="24"/>
        </w:rPr>
        <w:t xml:space="preserve"> </w:t>
      </w:r>
      <w:proofErr w:type="gramEnd"/>
      <w:r w:rsidR="00CD0E4E" w:rsidRPr="00420677">
        <w:rPr>
          <w:rFonts w:ascii="Arial" w:hAnsi="Arial" w:cs="Arial"/>
          <w:sz w:val="24"/>
          <w:szCs w:val="24"/>
        </w:rPr>
        <w:t>solicitados via contato telefônico e/ou outro meio eletrônico.</w:t>
      </w:r>
    </w:p>
    <w:p w:rsidR="00164498" w:rsidRPr="00420677" w:rsidRDefault="00164498" w:rsidP="00166178">
      <w:pPr>
        <w:ind w:firstLine="1418"/>
        <w:jc w:val="both"/>
        <w:rPr>
          <w:rFonts w:ascii="Arial" w:hAnsi="Arial" w:cs="Arial"/>
          <w:sz w:val="24"/>
          <w:szCs w:val="24"/>
        </w:rPr>
      </w:pPr>
      <w:r w:rsidRPr="00420677">
        <w:rPr>
          <w:rFonts w:ascii="Arial" w:hAnsi="Arial" w:cs="Arial"/>
          <w:b/>
          <w:sz w:val="24"/>
          <w:szCs w:val="24"/>
        </w:rPr>
        <w:lastRenderedPageBreak/>
        <w:t xml:space="preserve">Art. </w:t>
      </w:r>
      <w:r w:rsidR="00A72B66" w:rsidRPr="00420677">
        <w:rPr>
          <w:rFonts w:ascii="Arial" w:hAnsi="Arial" w:cs="Arial"/>
          <w:b/>
          <w:sz w:val="24"/>
          <w:szCs w:val="24"/>
        </w:rPr>
        <w:t>29º</w:t>
      </w:r>
      <w:r w:rsidRPr="00420677">
        <w:rPr>
          <w:rFonts w:ascii="Arial" w:hAnsi="Arial" w:cs="Arial"/>
          <w:sz w:val="24"/>
          <w:szCs w:val="24"/>
        </w:rPr>
        <w:t xml:space="preserve"> </w:t>
      </w:r>
      <w:r w:rsidR="00AD5359" w:rsidRPr="00420677">
        <w:rPr>
          <w:rFonts w:ascii="Arial" w:hAnsi="Arial" w:cs="Arial"/>
          <w:sz w:val="24"/>
          <w:szCs w:val="24"/>
        </w:rPr>
        <w:t xml:space="preserve">A prestação de </w:t>
      </w:r>
      <w:r w:rsidRPr="00420677">
        <w:rPr>
          <w:rFonts w:ascii="Arial" w:hAnsi="Arial" w:cs="Arial"/>
          <w:sz w:val="24"/>
          <w:szCs w:val="24"/>
        </w:rPr>
        <w:t xml:space="preserve">serviços de inseminação artificial de bovinos </w:t>
      </w:r>
      <w:r w:rsidR="00AD5359" w:rsidRPr="00420677">
        <w:rPr>
          <w:rFonts w:ascii="Arial" w:hAnsi="Arial" w:cs="Arial"/>
          <w:sz w:val="24"/>
          <w:szCs w:val="24"/>
        </w:rPr>
        <w:t xml:space="preserve">e suínos, </w:t>
      </w:r>
      <w:r w:rsidRPr="00420677">
        <w:rPr>
          <w:rFonts w:ascii="Arial" w:hAnsi="Arial" w:cs="Arial"/>
          <w:sz w:val="24"/>
          <w:szCs w:val="24"/>
        </w:rPr>
        <w:t>e</w:t>
      </w:r>
      <w:r w:rsidR="00AD5359" w:rsidRPr="00420677">
        <w:rPr>
          <w:rFonts w:ascii="Arial" w:hAnsi="Arial" w:cs="Arial"/>
          <w:sz w:val="24"/>
          <w:szCs w:val="24"/>
        </w:rPr>
        <w:t xml:space="preserve"> a prestação de serviços</w:t>
      </w:r>
      <w:proofErr w:type="gramStart"/>
      <w:r w:rsidR="00AD5359" w:rsidRPr="00420677">
        <w:rPr>
          <w:rFonts w:ascii="Arial" w:hAnsi="Arial" w:cs="Arial"/>
          <w:sz w:val="24"/>
          <w:szCs w:val="24"/>
        </w:rPr>
        <w:t xml:space="preserve">  </w:t>
      </w:r>
      <w:proofErr w:type="gramEnd"/>
      <w:r w:rsidR="00AD5359" w:rsidRPr="00420677">
        <w:rPr>
          <w:rFonts w:ascii="Arial" w:hAnsi="Arial" w:cs="Arial"/>
          <w:sz w:val="24"/>
          <w:szCs w:val="24"/>
        </w:rPr>
        <w:t xml:space="preserve">de atendimento médico veterinário, </w:t>
      </w:r>
      <w:r w:rsidR="00CD0E4E" w:rsidRPr="00420677">
        <w:rPr>
          <w:rFonts w:ascii="Arial" w:hAnsi="Arial" w:cs="Arial"/>
          <w:sz w:val="24"/>
          <w:szCs w:val="24"/>
        </w:rPr>
        <w:t>exclusivamente</w:t>
      </w:r>
      <w:r w:rsidR="00AD5359" w:rsidRPr="00420677">
        <w:rPr>
          <w:rFonts w:ascii="Arial" w:hAnsi="Arial" w:cs="Arial"/>
          <w:sz w:val="24"/>
          <w:szCs w:val="24"/>
        </w:rPr>
        <w:t xml:space="preserve"> deverão ser solicitados</w:t>
      </w:r>
      <w:r w:rsidR="00CD0E4E" w:rsidRPr="00420677">
        <w:rPr>
          <w:rFonts w:ascii="Arial" w:hAnsi="Arial" w:cs="Arial"/>
          <w:sz w:val="24"/>
          <w:szCs w:val="24"/>
        </w:rPr>
        <w:t xml:space="preserve"> via contato telefônico.</w:t>
      </w:r>
    </w:p>
    <w:p w:rsidR="00164498" w:rsidRPr="00420677" w:rsidRDefault="00164498" w:rsidP="00166178">
      <w:pPr>
        <w:ind w:firstLine="1418"/>
        <w:jc w:val="both"/>
        <w:rPr>
          <w:rFonts w:ascii="Arial" w:hAnsi="Arial" w:cs="Arial"/>
          <w:sz w:val="24"/>
          <w:szCs w:val="24"/>
        </w:rPr>
      </w:pPr>
      <w:r w:rsidRPr="00420677">
        <w:rPr>
          <w:rFonts w:ascii="Arial" w:hAnsi="Arial" w:cs="Arial"/>
          <w:b/>
          <w:sz w:val="24"/>
          <w:szCs w:val="24"/>
        </w:rPr>
        <w:t xml:space="preserve">Art. </w:t>
      </w:r>
      <w:r w:rsidR="00A72B66" w:rsidRPr="00420677">
        <w:rPr>
          <w:rFonts w:ascii="Arial" w:hAnsi="Arial" w:cs="Arial"/>
          <w:b/>
          <w:sz w:val="24"/>
          <w:szCs w:val="24"/>
        </w:rPr>
        <w:t>30º</w:t>
      </w:r>
      <w:r w:rsidRPr="00420677">
        <w:rPr>
          <w:rFonts w:ascii="Arial" w:hAnsi="Arial" w:cs="Arial"/>
          <w:sz w:val="24"/>
          <w:szCs w:val="24"/>
        </w:rPr>
        <w:t xml:space="preserve"> O expediente </w:t>
      </w:r>
      <w:r w:rsidR="00CD0E4E" w:rsidRPr="00420677">
        <w:rPr>
          <w:rFonts w:ascii="Arial" w:hAnsi="Arial" w:cs="Arial"/>
          <w:sz w:val="24"/>
          <w:szCs w:val="24"/>
        </w:rPr>
        <w:t>n</w:t>
      </w:r>
      <w:r w:rsidRPr="00420677">
        <w:rPr>
          <w:rFonts w:ascii="Arial" w:hAnsi="Arial" w:cs="Arial"/>
          <w:sz w:val="24"/>
          <w:szCs w:val="24"/>
        </w:rPr>
        <w:t xml:space="preserve">a prefeitura municipal </w:t>
      </w:r>
      <w:r w:rsidR="00CD0E4E" w:rsidRPr="00420677">
        <w:rPr>
          <w:rFonts w:ascii="Arial" w:hAnsi="Arial" w:cs="Arial"/>
          <w:sz w:val="24"/>
          <w:szCs w:val="24"/>
        </w:rPr>
        <w:t xml:space="preserve">será interno, </w:t>
      </w:r>
      <w:r w:rsidRPr="00420677">
        <w:rPr>
          <w:rFonts w:ascii="Arial" w:hAnsi="Arial" w:cs="Arial"/>
          <w:sz w:val="24"/>
          <w:szCs w:val="24"/>
        </w:rPr>
        <w:t>limitando-se a procedimentos administrativos</w:t>
      </w:r>
      <w:r w:rsidR="00AD5359" w:rsidRPr="00420677">
        <w:rPr>
          <w:rFonts w:ascii="Arial" w:hAnsi="Arial" w:cs="Arial"/>
          <w:sz w:val="24"/>
          <w:szCs w:val="24"/>
        </w:rPr>
        <w:t>, fornecimento de talões de produtor rural e entrega de vacinas para bovinos, para atendimento das determinações sanitárias do Estado, bem como</w:t>
      </w:r>
      <w:proofErr w:type="gramStart"/>
      <w:r w:rsidR="00AD5359" w:rsidRPr="00420677">
        <w:rPr>
          <w:rFonts w:ascii="Arial" w:hAnsi="Arial" w:cs="Arial"/>
          <w:sz w:val="24"/>
          <w:szCs w:val="24"/>
        </w:rPr>
        <w:t xml:space="preserve">  </w:t>
      </w:r>
      <w:proofErr w:type="gramEnd"/>
      <w:r w:rsidR="00AD5359" w:rsidRPr="00420677">
        <w:rPr>
          <w:rFonts w:ascii="Arial" w:hAnsi="Arial" w:cs="Arial"/>
          <w:sz w:val="24"/>
          <w:szCs w:val="24"/>
        </w:rPr>
        <w:t xml:space="preserve">de </w:t>
      </w:r>
      <w:r w:rsidRPr="00420677">
        <w:rPr>
          <w:rFonts w:ascii="Arial" w:hAnsi="Arial" w:cs="Arial"/>
          <w:sz w:val="24"/>
          <w:szCs w:val="24"/>
        </w:rPr>
        <w:t>atendimento de telefone para orientação.</w:t>
      </w:r>
    </w:p>
    <w:p w:rsidR="00E41A83"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1º</w:t>
      </w:r>
      <w:r w:rsidRPr="00420677">
        <w:rPr>
          <w:rFonts w:ascii="Arial" w:hAnsi="Arial" w:cs="Arial"/>
          <w:sz w:val="24"/>
          <w:szCs w:val="24"/>
        </w:rPr>
        <w:t xml:space="preserve"> O atendimento na unidade básica de saúde se limitará a procedimentos clínicos de urgência e emergência, não havendo atendimento para o fornecimen</w:t>
      </w:r>
      <w:r w:rsidR="00054C86" w:rsidRPr="00420677">
        <w:rPr>
          <w:rFonts w:ascii="Arial" w:hAnsi="Arial" w:cs="Arial"/>
          <w:sz w:val="24"/>
          <w:szCs w:val="24"/>
        </w:rPr>
        <w:t>to de receitas de rotina.</w:t>
      </w:r>
    </w:p>
    <w:p w:rsidR="007421F2" w:rsidRPr="00420677" w:rsidRDefault="007421F2" w:rsidP="00606962">
      <w:pPr>
        <w:jc w:val="center"/>
        <w:rPr>
          <w:rFonts w:ascii="Arial" w:hAnsi="Arial" w:cs="Arial"/>
          <w:sz w:val="24"/>
          <w:szCs w:val="24"/>
        </w:rPr>
      </w:pPr>
    </w:p>
    <w:p w:rsidR="007421F2" w:rsidRPr="00420677" w:rsidRDefault="000F42EA" w:rsidP="00606962">
      <w:pPr>
        <w:jc w:val="center"/>
        <w:rPr>
          <w:rFonts w:ascii="Arial" w:hAnsi="Arial" w:cs="Arial"/>
          <w:b/>
          <w:sz w:val="24"/>
          <w:szCs w:val="24"/>
        </w:rPr>
      </w:pPr>
      <w:r w:rsidRPr="00420677">
        <w:rPr>
          <w:rFonts w:ascii="Arial" w:hAnsi="Arial" w:cs="Arial"/>
          <w:b/>
          <w:sz w:val="24"/>
          <w:szCs w:val="24"/>
        </w:rPr>
        <w:t xml:space="preserve">Seção I </w:t>
      </w: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Dos Serviços de Saúde Pública</w:t>
      </w:r>
    </w:p>
    <w:p w:rsidR="000F42EA"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2º</w:t>
      </w:r>
      <w:r w:rsidR="000F42EA" w:rsidRPr="00420677">
        <w:rPr>
          <w:rFonts w:ascii="Arial" w:hAnsi="Arial" w:cs="Arial"/>
          <w:sz w:val="24"/>
          <w:szCs w:val="24"/>
        </w:rPr>
        <w:t xml:space="preserve">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 xml:space="preserve">3º </w:t>
      </w:r>
      <w:r w:rsidR="000F42EA" w:rsidRPr="00420677">
        <w:rPr>
          <w:rFonts w:ascii="Arial" w:hAnsi="Arial" w:cs="Arial"/>
          <w:sz w:val="24"/>
          <w:szCs w:val="24"/>
        </w:rPr>
        <w:t xml:space="preserve">A Secretaria Municipal de Saúde deverá elaborar Plano de Contingência e Ação3 quanto à epidemia de </w:t>
      </w:r>
      <w:proofErr w:type="spellStart"/>
      <w:r w:rsidR="000F42EA" w:rsidRPr="00420677">
        <w:rPr>
          <w:rFonts w:ascii="Arial" w:hAnsi="Arial" w:cs="Arial"/>
          <w:sz w:val="24"/>
          <w:szCs w:val="24"/>
        </w:rPr>
        <w:t>Coronavírus</w:t>
      </w:r>
      <w:proofErr w:type="spellEnd"/>
      <w:r w:rsidR="000F42EA" w:rsidRPr="00420677">
        <w:rPr>
          <w:rFonts w:ascii="Arial" w:hAnsi="Arial" w:cs="Arial"/>
          <w:sz w:val="24"/>
          <w:szCs w:val="24"/>
        </w:rPr>
        <w:t xml:space="preserve"> (COVID-19), que conterá, no mínimo:</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I - protocolo clínico para definição de caso suspeito e fluxo de atendimento nas unidades locais do SUS;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II - níveis de resposta;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III - estrutura de comando das ações no Município;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IV - mapeamento da rede SUS, com: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a) definição dos pontos de acesso dos usuários de saúde com sintomas de casos suspeitos;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b) levantamento de leitos hospitalares para internações, bem como dos insumos e aparelhos necessários ao atendimento dos doentes; </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lastRenderedPageBreak/>
        <w:t xml:space="preserve">c) identificação de fornecedores de bens e prestadores de serviços de saúde, na região, caso seja necessária a contratação complementar. </w:t>
      </w:r>
    </w:p>
    <w:p w:rsidR="002A2DF7" w:rsidRPr="00420677" w:rsidRDefault="000F42EA" w:rsidP="00166178">
      <w:pPr>
        <w:ind w:firstLine="1418"/>
        <w:jc w:val="both"/>
        <w:rPr>
          <w:rFonts w:ascii="Arial" w:hAnsi="Arial" w:cs="Arial"/>
          <w:sz w:val="24"/>
          <w:szCs w:val="24"/>
        </w:rPr>
      </w:pPr>
      <w:r w:rsidRPr="00420677">
        <w:rPr>
          <w:rFonts w:ascii="Arial" w:hAnsi="Arial" w:cs="Arial"/>
          <w:b/>
          <w:sz w:val="24"/>
          <w:szCs w:val="24"/>
        </w:rPr>
        <w:t>Parágrafo único.</w:t>
      </w:r>
      <w:r w:rsidRPr="00420677">
        <w:rPr>
          <w:rFonts w:ascii="Arial" w:hAnsi="Arial" w:cs="Arial"/>
          <w:sz w:val="24"/>
          <w:szCs w:val="24"/>
        </w:rPr>
        <w:t xml:space="preserve"> As ações realizadas no âmbito do Município seguirão, em qualquer hipótese, as diretrizes técnicas e clínicas do “Plano de Contingência e Ação Estadual do Rio Grande do Sul para Infecção Humana pelo novo </w:t>
      </w:r>
      <w:proofErr w:type="spellStart"/>
      <w:r w:rsidRPr="00420677">
        <w:rPr>
          <w:rFonts w:ascii="Arial" w:hAnsi="Arial" w:cs="Arial"/>
          <w:sz w:val="24"/>
          <w:szCs w:val="24"/>
        </w:rPr>
        <w:t>Coronavírus</w:t>
      </w:r>
      <w:proofErr w:type="spellEnd"/>
      <w:r w:rsidRPr="00420677">
        <w:rPr>
          <w:rFonts w:ascii="Arial" w:hAnsi="Arial" w:cs="Arial"/>
          <w:sz w:val="24"/>
          <w:szCs w:val="24"/>
        </w:rPr>
        <w:t xml:space="preserve"> (2019- </w:t>
      </w:r>
      <w:proofErr w:type="spellStart"/>
      <w:r w:rsidRPr="00420677">
        <w:rPr>
          <w:rFonts w:ascii="Arial" w:hAnsi="Arial" w:cs="Arial"/>
          <w:sz w:val="24"/>
          <w:szCs w:val="24"/>
        </w:rPr>
        <w:t>nCoV</w:t>
      </w:r>
      <w:proofErr w:type="spellEnd"/>
      <w:r w:rsidRPr="00420677">
        <w:rPr>
          <w:rFonts w:ascii="Arial" w:hAnsi="Arial" w:cs="Arial"/>
          <w:sz w:val="24"/>
          <w:szCs w:val="24"/>
        </w:rPr>
        <w:t xml:space="preserve">)” e do “Plano de Contingência Nacional para Infecção Humana pelo novo </w:t>
      </w:r>
      <w:proofErr w:type="spellStart"/>
      <w:r w:rsidRPr="00420677">
        <w:rPr>
          <w:rFonts w:ascii="Arial" w:hAnsi="Arial" w:cs="Arial"/>
          <w:sz w:val="24"/>
          <w:szCs w:val="24"/>
        </w:rPr>
        <w:t>Coronavírus</w:t>
      </w:r>
      <w:proofErr w:type="spellEnd"/>
      <w:r w:rsidRPr="00420677">
        <w:rPr>
          <w:rFonts w:ascii="Arial" w:hAnsi="Arial" w:cs="Arial"/>
          <w:sz w:val="24"/>
          <w:szCs w:val="24"/>
        </w:rPr>
        <w:t xml:space="preserve"> (COVID-19)”. </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4º</w:t>
      </w:r>
      <w:r w:rsidR="000F42EA" w:rsidRPr="00420677">
        <w:rPr>
          <w:rFonts w:ascii="Arial" w:hAnsi="Arial" w:cs="Arial"/>
          <w:sz w:val="24"/>
          <w:szCs w:val="24"/>
        </w:rPr>
        <w:t xml:space="preserve"> A Secretaria Municipal de Saúde fará ampla divulgação, para fins de orientação social, dos riscos e medidas de higiene necessárias para evitar o contágio, bem como dos sintomas da doença e o momento de buscar atendimento hospitalar. </w:t>
      </w:r>
    </w:p>
    <w:p w:rsidR="000F42EA" w:rsidRPr="00420677" w:rsidRDefault="000F42EA" w:rsidP="00166178">
      <w:pPr>
        <w:ind w:firstLine="1418"/>
        <w:jc w:val="both"/>
        <w:rPr>
          <w:rFonts w:ascii="Arial" w:hAnsi="Arial" w:cs="Arial"/>
          <w:sz w:val="24"/>
          <w:szCs w:val="24"/>
        </w:rPr>
      </w:pPr>
      <w:r w:rsidRPr="00420677">
        <w:rPr>
          <w:rFonts w:ascii="Arial" w:hAnsi="Arial" w:cs="Arial"/>
          <w:sz w:val="24"/>
          <w:szCs w:val="24"/>
        </w:rPr>
        <w:t>§ 1º As ações de que tratam este artigo poderão ser realizadas por campanhas publicitárias, em meio eletrônico, radiofônico ou televisivo, bem como por meio de orientações virtuais e remotas à população.</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2º Os órgãos e entidades públicos do Município difundirão, no âmbito das suas competências, o aplicativo para celular, do Ministério da Saúde, chamado “CORONAVÍRUS - SUS”, para utilização pela população. </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5º</w:t>
      </w:r>
      <w:r w:rsidR="000F42EA" w:rsidRPr="00420677">
        <w:rPr>
          <w:rFonts w:ascii="Arial" w:hAnsi="Arial" w:cs="Arial"/>
          <w:sz w:val="24"/>
          <w:szCs w:val="24"/>
        </w:rPr>
        <w:t xml:space="preserve"> É obrigatória de uso de equipamentos de proteção individual pelos agentes de saúde, bem como a ampliação das medidas de higiene e limpeza nas unidades de saúde, com ampla disponibilização de álcool gel para uso público </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6º</w:t>
      </w:r>
      <w:r w:rsidR="000F42EA" w:rsidRPr="00420677">
        <w:rPr>
          <w:rFonts w:ascii="Arial" w:hAnsi="Arial" w:cs="Arial"/>
          <w:sz w:val="24"/>
          <w:szCs w:val="24"/>
        </w:rPr>
        <w:t xml:space="preserve"> Cabe à Secretaria Municipal de Saúde estabelecer escalas de trabalho e horários de atendimento nas unidades de saúde do Município, com fins de evitar aglomeração de pessoas e viabilizar o cumprimento dos fluxos e protocolos clínicos de atendimento aos pacientes. Seção II Do Atendimento ao Público </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7º</w:t>
      </w:r>
      <w:r w:rsidR="000F42EA" w:rsidRPr="00420677">
        <w:rPr>
          <w:rFonts w:ascii="Arial" w:hAnsi="Arial" w:cs="Arial"/>
          <w:sz w:val="24"/>
          <w:szCs w:val="24"/>
        </w:rPr>
        <w:t xml:space="preserve"> Ficam suspensas as atividades de atendimento presencial dos serviços, resguardada a manutenção integral dos serviços essenciais previstos no art. 26 deste Decreto. </w:t>
      </w:r>
    </w:p>
    <w:p w:rsidR="00606962" w:rsidRPr="00420677" w:rsidRDefault="000F42EA" w:rsidP="00166178">
      <w:pPr>
        <w:ind w:firstLine="1418"/>
        <w:jc w:val="both"/>
        <w:rPr>
          <w:rFonts w:ascii="Arial" w:hAnsi="Arial" w:cs="Arial"/>
          <w:sz w:val="24"/>
          <w:szCs w:val="24"/>
        </w:rPr>
      </w:pPr>
      <w:r w:rsidRPr="00420677">
        <w:rPr>
          <w:rFonts w:ascii="Arial" w:hAnsi="Arial" w:cs="Arial"/>
          <w:b/>
          <w:sz w:val="24"/>
          <w:szCs w:val="24"/>
        </w:rPr>
        <w:t>Parágrafo único.</w:t>
      </w:r>
      <w:r w:rsidRPr="00420677">
        <w:rPr>
          <w:rFonts w:ascii="Arial" w:hAnsi="Arial" w:cs="Arial"/>
          <w:sz w:val="24"/>
          <w:szCs w:val="24"/>
        </w:rPr>
        <w:t xml:space="preserve"> Os referidos atendimentos deverão ser realizados, preferencialmente, por meio eletrônico, ou telefone, quando couber, podendo, excepcionalmente, se realizar através de agendamento individual, mediante prévia análise da necessidade pela equipe de servidores competente.</w:t>
      </w:r>
    </w:p>
    <w:p w:rsidR="002A2DF7" w:rsidRPr="00420677" w:rsidRDefault="000F42EA" w:rsidP="00606962">
      <w:pPr>
        <w:jc w:val="both"/>
        <w:rPr>
          <w:rFonts w:ascii="Arial" w:hAnsi="Arial" w:cs="Arial"/>
          <w:sz w:val="24"/>
          <w:szCs w:val="24"/>
        </w:rPr>
      </w:pPr>
      <w:r w:rsidRPr="00420677">
        <w:rPr>
          <w:rFonts w:ascii="Arial" w:hAnsi="Arial" w:cs="Arial"/>
          <w:sz w:val="24"/>
          <w:szCs w:val="24"/>
        </w:rPr>
        <w:t xml:space="preserve"> </w:t>
      </w: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Seção III</w:t>
      </w:r>
    </w:p>
    <w:p w:rsidR="002A2DF7" w:rsidRPr="00420677" w:rsidRDefault="007421F2" w:rsidP="00606962">
      <w:pPr>
        <w:jc w:val="center"/>
        <w:rPr>
          <w:rFonts w:ascii="Arial" w:hAnsi="Arial" w:cs="Arial"/>
          <w:b/>
          <w:sz w:val="24"/>
          <w:szCs w:val="24"/>
        </w:rPr>
      </w:pPr>
      <w:r w:rsidRPr="00420677">
        <w:rPr>
          <w:rFonts w:ascii="Arial" w:hAnsi="Arial" w:cs="Arial"/>
          <w:b/>
          <w:sz w:val="24"/>
          <w:szCs w:val="24"/>
        </w:rPr>
        <w:lastRenderedPageBreak/>
        <w:t>Dos Serviços Terceirizados e d</w:t>
      </w:r>
      <w:r w:rsidR="000F42EA" w:rsidRPr="00420677">
        <w:rPr>
          <w:rFonts w:ascii="Arial" w:hAnsi="Arial" w:cs="Arial"/>
          <w:b/>
          <w:sz w:val="24"/>
          <w:szCs w:val="24"/>
        </w:rPr>
        <w:t>as Parcerias</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 3</w:t>
      </w:r>
      <w:r w:rsidR="00A72B66" w:rsidRPr="00420677">
        <w:rPr>
          <w:rFonts w:ascii="Arial" w:hAnsi="Arial" w:cs="Arial"/>
          <w:b/>
          <w:sz w:val="24"/>
          <w:szCs w:val="24"/>
        </w:rPr>
        <w:t>8º</w:t>
      </w:r>
      <w:r w:rsidR="000F42EA" w:rsidRPr="00420677">
        <w:rPr>
          <w:rFonts w:ascii="Arial" w:hAnsi="Arial" w:cs="Arial"/>
          <w:sz w:val="24"/>
          <w:szCs w:val="24"/>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Seção IV Dos Aposentados e Pensionistas </w:t>
      </w:r>
    </w:p>
    <w:p w:rsidR="007421F2" w:rsidRPr="00420677" w:rsidRDefault="007421F2" w:rsidP="00166178">
      <w:pPr>
        <w:ind w:firstLine="1418"/>
        <w:jc w:val="center"/>
        <w:rPr>
          <w:rFonts w:ascii="Arial" w:hAnsi="Arial" w:cs="Arial"/>
          <w:sz w:val="24"/>
          <w:szCs w:val="24"/>
        </w:rPr>
      </w:pP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Seção V</w:t>
      </w: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Dos Serviços Públicos de Assistência Social</w:t>
      </w:r>
    </w:p>
    <w:p w:rsidR="002A2DF7" w:rsidRPr="00420677" w:rsidRDefault="00A72B66" w:rsidP="00166178">
      <w:pPr>
        <w:ind w:firstLine="1418"/>
        <w:jc w:val="both"/>
        <w:rPr>
          <w:rFonts w:ascii="Arial" w:hAnsi="Arial" w:cs="Arial"/>
          <w:sz w:val="24"/>
          <w:szCs w:val="24"/>
        </w:rPr>
      </w:pPr>
      <w:r w:rsidRPr="00420677">
        <w:rPr>
          <w:rFonts w:ascii="Arial" w:hAnsi="Arial" w:cs="Arial"/>
          <w:b/>
          <w:sz w:val="24"/>
          <w:szCs w:val="24"/>
        </w:rPr>
        <w:t>Art. 39º</w:t>
      </w:r>
      <w:r w:rsidR="000F42EA" w:rsidRPr="00420677">
        <w:rPr>
          <w:rFonts w:ascii="Arial" w:hAnsi="Arial" w:cs="Arial"/>
          <w:sz w:val="24"/>
          <w:szCs w:val="24"/>
        </w:rPr>
        <w:t xml:space="preserve"> Ficam suspensas, a contar da data da publicação deste Decreto, todas as atividades coletivas de Assistência Social.</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 1º Os Centros de Referência de Assistência Social (CRAS), Centros de Referência Especializada de Assistência Social (CREAS</w:t>
      </w:r>
      <w:r w:rsidR="002A2DF7" w:rsidRPr="00420677">
        <w:rPr>
          <w:rFonts w:ascii="Arial" w:hAnsi="Arial" w:cs="Arial"/>
          <w:sz w:val="24"/>
          <w:szCs w:val="24"/>
        </w:rPr>
        <w:t>), Centro POP, Centro Dia Idoso</w:t>
      </w:r>
      <w:r w:rsidRPr="00420677">
        <w:rPr>
          <w:rFonts w:ascii="Arial" w:hAnsi="Arial" w:cs="Arial"/>
          <w:sz w:val="24"/>
          <w:szCs w:val="24"/>
        </w:rPr>
        <w:t xml:space="preserve"> e Cadastro Único para Programas Sociais do Governo Federal terão suas atividades coletivas suspensas e o atendimento ao público restringido pelo período da calamidade pública.</w:t>
      </w:r>
    </w:p>
    <w:p w:rsidR="000F42EA"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 2º Os atendimentos individuais serão ser realizados, preferencialmente, por meio eletrônico, ou telefone, quando couber, podendo, excepcionalmente, se realizar através de agendamento individual, mediante prévia análise da necessidade pelas equipes de referência respectivas.</w:t>
      </w:r>
    </w:p>
    <w:p w:rsidR="002A2DF7" w:rsidRPr="00420677" w:rsidRDefault="000F42EA" w:rsidP="00166178">
      <w:pPr>
        <w:ind w:firstLine="1418"/>
        <w:jc w:val="both"/>
        <w:rPr>
          <w:rFonts w:ascii="Arial" w:hAnsi="Arial" w:cs="Arial"/>
          <w:sz w:val="24"/>
          <w:szCs w:val="24"/>
        </w:rPr>
      </w:pPr>
      <w:r w:rsidRPr="00420677">
        <w:rPr>
          <w:rFonts w:ascii="Arial" w:hAnsi="Arial" w:cs="Arial"/>
          <w:sz w:val="24"/>
          <w:szCs w:val="24"/>
        </w:rPr>
        <w:t xml:space="preserve">§ 3º O Acolhimento Institucional de crianças, adolescentes e adultos, Instituições de Longa permanência de Idosos, Casas Lar de Idosos, República e Albergue manterão atendimento ininterrupto restringindo visitas institucionais e domiciliares, conforme especificidade. </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 xml:space="preserve">Art. </w:t>
      </w:r>
      <w:r w:rsidR="00A72B66" w:rsidRPr="00420677">
        <w:rPr>
          <w:rFonts w:ascii="Arial" w:hAnsi="Arial" w:cs="Arial"/>
          <w:b/>
          <w:sz w:val="24"/>
          <w:szCs w:val="24"/>
        </w:rPr>
        <w:t>40º</w:t>
      </w:r>
      <w:r w:rsidR="002A2DF7" w:rsidRPr="00420677">
        <w:rPr>
          <w:rFonts w:ascii="Arial" w:hAnsi="Arial" w:cs="Arial"/>
          <w:sz w:val="24"/>
          <w:szCs w:val="24"/>
        </w:rPr>
        <w:t xml:space="preserve"> A Secretaria Municipal </w:t>
      </w:r>
      <w:r w:rsidR="00606962" w:rsidRPr="00420677">
        <w:rPr>
          <w:rFonts w:ascii="Arial" w:hAnsi="Arial" w:cs="Arial"/>
          <w:sz w:val="24"/>
          <w:szCs w:val="24"/>
        </w:rPr>
        <w:t>da Saúde, Meio Ambiente e Ação</w:t>
      </w:r>
      <w:r w:rsidR="002A2DF7" w:rsidRPr="00420677">
        <w:rPr>
          <w:rFonts w:ascii="Arial" w:hAnsi="Arial" w:cs="Arial"/>
          <w:sz w:val="24"/>
          <w:szCs w:val="24"/>
        </w:rPr>
        <w:t xml:space="preserve">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epidemia de </w:t>
      </w:r>
      <w:proofErr w:type="spellStart"/>
      <w:r w:rsidR="002A2DF7" w:rsidRPr="00420677">
        <w:rPr>
          <w:rFonts w:ascii="Arial" w:hAnsi="Arial" w:cs="Arial"/>
          <w:sz w:val="24"/>
          <w:szCs w:val="24"/>
        </w:rPr>
        <w:t>Coronavírus</w:t>
      </w:r>
      <w:proofErr w:type="spellEnd"/>
      <w:r w:rsidR="002A2DF7" w:rsidRPr="00420677">
        <w:rPr>
          <w:rFonts w:ascii="Arial" w:hAnsi="Arial" w:cs="Arial"/>
          <w:sz w:val="24"/>
          <w:szCs w:val="24"/>
        </w:rPr>
        <w:t xml:space="preserve"> (COVID-19).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lastRenderedPageBreak/>
        <w:t xml:space="preserve">§ 1º Os indivíduos e famílias que acessarem a assistência social deverão ser avaliados pelas equipes de referência ou, na ausência destas, no mínimo por técnicos de nível superior, que poderá realizar o atendimento de forma eletrônica ou por telefone, quando possível.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2º Mediante avaliação realizada na forma do § 1º deste artigo, serão atendidos, por meio da concessão de benefícios eventuais, os usuários e famílias que apresentarem riscos, perdas ou danos decorrentes de:</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xml:space="preserve"> I - falta de condições de suprir a manutenção cotidiana, em especial alimentação;</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xml:space="preserve"> II - necessidades básicas de subsistência, como gás de cozinha e itens de vestuário;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xml:space="preserve">§ 3º Os benefícios previstos no § 2º deste artigo poderão ser concedidos cumulativamente, mediante expressa manifestação das equipes de referência ou, na ausência dela, de técnico de nível superior. </w:t>
      </w:r>
    </w:p>
    <w:p w:rsidR="002A2DF7" w:rsidRPr="00420677" w:rsidRDefault="002A2DF7" w:rsidP="00166178">
      <w:pPr>
        <w:ind w:firstLine="1418"/>
        <w:jc w:val="both"/>
        <w:rPr>
          <w:rFonts w:ascii="Arial" w:hAnsi="Arial" w:cs="Arial"/>
          <w:sz w:val="24"/>
          <w:szCs w:val="24"/>
        </w:rPr>
      </w:pPr>
      <w:r w:rsidRPr="00420677">
        <w:rPr>
          <w:rFonts w:ascii="Arial" w:hAnsi="Arial" w:cs="Arial"/>
          <w:sz w:val="24"/>
          <w:szCs w:val="24"/>
        </w:rPr>
        <w:t>§ 4º A concessão dos benefícios previstos nos incisos I e II do § 2º deste artigo será feita por meio de entregas domiciliares.</w:t>
      </w:r>
    </w:p>
    <w:p w:rsidR="002A2DF7" w:rsidRPr="00420677" w:rsidRDefault="00164498" w:rsidP="00166178">
      <w:pPr>
        <w:ind w:firstLine="1418"/>
        <w:jc w:val="both"/>
        <w:rPr>
          <w:rFonts w:ascii="Arial" w:hAnsi="Arial" w:cs="Arial"/>
          <w:sz w:val="24"/>
          <w:szCs w:val="24"/>
        </w:rPr>
      </w:pPr>
      <w:r w:rsidRPr="00420677">
        <w:rPr>
          <w:rFonts w:ascii="Arial" w:hAnsi="Arial" w:cs="Arial"/>
          <w:b/>
          <w:sz w:val="24"/>
          <w:szCs w:val="24"/>
        </w:rPr>
        <w:t>Art</w:t>
      </w:r>
      <w:r w:rsidR="004F7F26" w:rsidRPr="00420677">
        <w:rPr>
          <w:rFonts w:ascii="Arial" w:hAnsi="Arial" w:cs="Arial"/>
          <w:b/>
          <w:sz w:val="24"/>
          <w:szCs w:val="24"/>
        </w:rPr>
        <w:t>. 4</w:t>
      </w:r>
      <w:r w:rsidR="00A72B66" w:rsidRPr="00420677">
        <w:rPr>
          <w:rFonts w:ascii="Arial" w:hAnsi="Arial" w:cs="Arial"/>
          <w:b/>
          <w:sz w:val="24"/>
          <w:szCs w:val="24"/>
        </w:rPr>
        <w:t>1º</w:t>
      </w:r>
      <w:r w:rsidR="000F42EA" w:rsidRPr="00420677">
        <w:rPr>
          <w:rFonts w:ascii="Arial" w:hAnsi="Arial" w:cs="Arial"/>
          <w:sz w:val="24"/>
          <w:szCs w:val="24"/>
        </w:rPr>
        <w:t xml:space="preserve"> A atuação da Secretaria Municipal de Assistência Social deverá ocorrer conjuntamente com os trabalhos da Coordenadoria Municipal de Defesa Civil. </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Art. 4</w:t>
      </w:r>
      <w:r w:rsidR="00A72B66" w:rsidRPr="00420677">
        <w:rPr>
          <w:rFonts w:ascii="Arial" w:hAnsi="Arial" w:cs="Arial"/>
          <w:b/>
          <w:sz w:val="24"/>
          <w:szCs w:val="24"/>
        </w:rPr>
        <w:t>2º</w:t>
      </w:r>
      <w:r w:rsidR="000F42EA" w:rsidRPr="00420677">
        <w:rPr>
          <w:rFonts w:ascii="Arial" w:hAnsi="Arial" w:cs="Arial"/>
          <w:sz w:val="24"/>
          <w:szCs w:val="24"/>
        </w:rPr>
        <w:t xml:space="preserve">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 </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Art. 4</w:t>
      </w:r>
      <w:r w:rsidR="00A72B66" w:rsidRPr="00420677">
        <w:rPr>
          <w:rFonts w:ascii="Arial" w:hAnsi="Arial" w:cs="Arial"/>
          <w:b/>
          <w:sz w:val="24"/>
          <w:szCs w:val="24"/>
        </w:rPr>
        <w:t>3º</w:t>
      </w:r>
      <w:r w:rsidR="000F42EA" w:rsidRPr="00420677">
        <w:rPr>
          <w:rFonts w:ascii="Arial" w:hAnsi="Arial" w:cs="Arial"/>
          <w:sz w:val="24"/>
          <w:szCs w:val="24"/>
        </w:rPr>
        <w:t xml:space="preserve"> O Conselho Tutelar manterá plantão permanente para atendimento de crianças e adolescentes, visando resguardar os seus direitos. Parágrafo único. O plantão de que trata este artigo poderá ser feito em regime domiciliar. </w:t>
      </w:r>
    </w:p>
    <w:p w:rsidR="007421F2" w:rsidRPr="00420677" w:rsidRDefault="007421F2" w:rsidP="00606962">
      <w:pPr>
        <w:jc w:val="center"/>
        <w:rPr>
          <w:rFonts w:ascii="Arial" w:hAnsi="Arial" w:cs="Arial"/>
          <w:b/>
          <w:sz w:val="24"/>
          <w:szCs w:val="24"/>
        </w:rPr>
      </w:pP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CAPÍTULO VI</w:t>
      </w:r>
    </w:p>
    <w:p w:rsidR="00164498" w:rsidRPr="00420677" w:rsidRDefault="00164498" w:rsidP="00606962">
      <w:pPr>
        <w:jc w:val="center"/>
        <w:rPr>
          <w:rFonts w:ascii="Arial" w:hAnsi="Arial" w:cs="Arial"/>
          <w:b/>
          <w:sz w:val="24"/>
          <w:szCs w:val="24"/>
        </w:rPr>
      </w:pPr>
      <w:r w:rsidRPr="00420677">
        <w:rPr>
          <w:rFonts w:ascii="Arial" w:hAnsi="Arial" w:cs="Arial"/>
          <w:b/>
          <w:sz w:val="24"/>
          <w:szCs w:val="24"/>
        </w:rPr>
        <w:t>DA GESTÃO ORÇAMENTÁRIA E FINANCEIRA</w:t>
      </w:r>
    </w:p>
    <w:p w:rsidR="00164498" w:rsidRPr="00420677" w:rsidRDefault="004F7F26" w:rsidP="00166178">
      <w:pPr>
        <w:ind w:firstLine="1418"/>
        <w:rPr>
          <w:rFonts w:ascii="Arial" w:hAnsi="Arial" w:cs="Arial"/>
          <w:sz w:val="24"/>
          <w:szCs w:val="24"/>
        </w:rPr>
      </w:pPr>
      <w:r w:rsidRPr="00420677">
        <w:rPr>
          <w:rFonts w:ascii="Arial" w:hAnsi="Arial" w:cs="Arial"/>
          <w:b/>
          <w:sz w:val="24"/>
          <w:szCs w:val="24"/>
        </w:rPr>
        <w:t>Art. 4</w:t>
      </w:r>
      <w:r w:rsidR="00A72B66" w:rsidRPr="00420677">
        <w:rPr>
          <w:rFonts w:ascii="Arial" w:hAnsi="Arial" w:cs="Arial"/>
          <w:b/>
          <w:sz w:val="24"/>
          <w:szCs w:val="24"/>
        </w:rPr>
        <w:t>4º</w:t>
      </w:r>
      <w:r w:rsidR="00164498" w:rsidRPr="00420677">
        <w:rPr>
          <w:rFonts w:ascii="Arial" w:hAnsi="Arial" w:cs="Arial"/>
          <w:sz w:val="24"/>
          <w:szCs w:val="24"/>
        </w:rPr>
        <w:t xml:space="preserve"> </w:t>
      </w:r>
      <w:r w:rsidR="0026684B" w:rsidRPr="00420677">
        <w:rPr>
          <w:rFonts w:ascii="Arial" w:hAnsi="Arial" w:cs="Arial"/>
          <w:sz w:val="24"/>
          <w:szCs w:val="24"/>
        </w:rPr>
        <w:t>Não serão autorizadas novas despesas a partir desta data sem expressa autorização do Prefeito Municipal.</w:t>
      </w:r>
    </w:p>
    <w:p w:rsidR="0026684B" w:rsidRPr="00420677" w:rsidRDefault="0026684B" w:rsidP="00166178">
      <w:pPr>
        <w:ind w:firstLine="1418"/>
        <w:jc w:val="both"/>
        <w:rPr>
          <w:rFonts w:ascii="Arial" w:hAnsi="Arial" w:cs="Arial"/>
          <w:sz w:val="24"/>
          <w:szCs w:val="24"/>
        </w:rPr>
      </w:pPr>
      <w:r w:rsidRPr="00420677">
        <w:rPr>
          <w:rFonts w:ascii="Arial" w:hAnsi="Arial" w:cs="Arial"/>
          <w:sz w:val="24"/>
          <w:szCs w:val="24"/>
        </w:rPr>
        <w:lastRenderedPageBreak/>
        <w:t xml:space="preserve">§ 1º - Despesas contratadas ou previstas que venham impactar o orçamento municipal, que não sejam diretamente vinculadas as ações de saúde para combater a epidemia, deverão ser canceladas por prazo indeterminado.  </w:t>
      </w:r>
    </w:p>
    <w:p w:rsidR="00606962" w:rsidRPr="00420677" w:rsidRDefault="00606962" w:rsidP="00166178">
      <w:pPr>
        <w:ind w:firstLine="1418"/>
        <w:jc w:val="center"/>
        <w:rPr>
          <w:rFonts w:ascii="Arial" w:hAnsi="Arial" w:cs="Arial"/>
          <w:b/>
          <w:sz w:val="24"/>
          <w:szCs w:val="24"/>
        </w:rPr>
      </w:pPr>
    </w:p>
    <w:p w:rsidR="0026684B" w:rsidRPr="00420677" w:rsidRDefault="0026684B" w:rsidP="00606962">
      <w:pPr>
        <w:jc w:val="center"/>
        <w:rPr>
          <w:rFonts w:ascii="Arial" w:hAnsi="Arial" w:cs="Arial"/>
          <w:b/>
          <w:sz w:val="24"/>
          <w:szCs w:val="24"/>
        </w:rPr>
      </w:pPr>
      <w:r w:rsidRPr="00420677">
        <w:rPr>
          <w:rFonts w:ascii="Arial" w:hAnsi="Arial" w:cs="Arial"/>
          <w:b/>
          <w:sz w:val="24"/>
          <w:szCs w:val="24"/>
        </w:rPr>
        <w:t>CAPÍTULO VII</w:t>
      </w:r>
    </w:p>
    <w:p w:rsidR="002A2DF7" w:rsidRPr="00420677" w:rsidRDefault="000F42EA" w:rsidP="00606962">
      <w:pPr>
        <w:jc w:val="center"/>
        <w:rPr>
          <w:rFonts w:ascii="Arial" w:hAnsi="Arial" w:cs="Arial"/>
          <w:b/>
          <w:sz w:val="24"/>
          <w:szCs w:val="24"/>
        </w:rPr>
      </w:pPr>
      <w:r w:rsidRPr="00420677">
        <w:rPr>
          <w:rFonts w:ascii="Arial" w:hAnsi="Arial" w:cs="Arial"/>
          <w:b/>
          <w:sz w:val="24"/>
          <w:szCs w:val="24"/>
        </w:rPr>
        <w:t>DISPOSIÇÕES FINAIS</w:t>
      </w:r>
    </w:p>
    <w:p w:rsidR="002A2DF7" w:rsidRPr="00420677" w:rsidRDefault="004F7F26" w:rsidP="00166178">
      <w:pPr>
        <w:ind w:firstLine="1418"/>
        <w:jc w:val="both"/>
        <w:rPr>
          <w:rFonts w:ascii="Arial" w:hAnsi="Arial" w:cs="Arial"/>
          <w:sz w:val="24"/>
          <w:szCs w:val="24"/>
        </w:rPr>
      </w:pPr>
      <w:r w:rsidRPr="00420677">
        <w:rPr>
          <w:rFonts w:ascii="Arial" w:hAnsi="Arial" w:cs="Arial"/>
          <w:b/>
          <w:sz w:val="24"/>
          <w:szCs w:val="24"/>
        </w:rPr>
        <w:t>Art. 4</w:t>
      </w:r>
      <w:r w:rsidR="00A72B66" w:rsidRPr="00420677">
        <w:rPr>
          <w:rFonts w:ascii="Arial" w:hAnsi="Arial" w:cs="Arial"/>
          <w:b/>
          <w:sz w:val="24"/>
          <w:szCs w:val="24"/>
        </w:rPr>
        <w:t>5º</w:t>
      </w:r>
      <w:r w:rsidR="000F42EA" w:rsidRPr="00420677">
        <w:rPr>
          <w:rFonts w:ascii="Arial" w:hAnsi="Arial" w:cs="Arial"/>
          <w:sz w:val="24"/>
          <w:szCs w:val="24"/>
        </w:rPr>
        <w:t xml:space="preserve"> Aplicam-se, cumulativamente, as penalidades de multa, interdição total ou parcial da atividade e cassação de alvará de localização e funcionamento previstas na </w:t>
      </w:r>
      <w:r w:rsidR="0026684B" w:rsidRPr="00420677">
        <w:rPr>
          <w:rFonts w:ascii="Arial" w:hAnsi="Arial" w:cs="Arial"/>
          <w:sz w:val="24"/>
          <w:szCs w:val="24"/>
        </w:rPr>
        <w:t>Legislação Municipal.</w:t>
      </w:r>
      <w:r w:rsidR="000F42EA" w:rsidRPr="00420677">
        <w:rPr>
          <w:rFonts w:ascii="Arial" w:hAnsi="Arial" w:cs="Arial"/>
          <w:sz w:val="24"/>
          <w:szCs w:val="24"/>
        </w:rPr>
        <w:t xml:space="preserve"> </w:t>
      </w:r>
    </w:p>
    <w:p w:rsidR="002A2DF7" w:rsidRPr="00420677" w:rsidRDefault="0026684B" w:rsidP="00166178">
      <w:pPr>
        <w:ind w:firstLine="1418"/>
        <w:jc w:val="both"/>
        <w:rPr>
          <w:rFonts w:ascii="Arial" w:hAnsi="Arial" w:cs="Arial"/>
          <w:sz w:val="24"/>
          <w:szCs w:val="24"/>
        </w:rPr>
      </w:pPr>
      <w:r w:rsidRPr="00420677">
        <w:rPr>
          <w:rFonts w:ascii="Arial" w:hAnsi="Arial" w:cs="Arial"/>
          <w:b/>
          <w:sz w:val="24"/>
          <w:szCs w:val="24"/>
        </w:rPr>
        <w:t>Art. 4</w:t>
      </w:r>
      <w:r w:rsidR="00A72B66" w:rsidRPr="00420677">
        <w:rPr>
          <w:rFonts w:ascii="Arial" w:hAnsi="Arial" w:cs="Arial"/>
          <w:b/>
          <w:sz w:val="24"/>
          <w:szCs w:val="24"/>
        </w:rPr>
        <w:t xml:space="preserve">6º </w:t>
      </w:r>
      <w:r w:rsidR="000F42EA" w:rsidRPr="00420677">
        <w:rPr>
          <w:rFonts w:ascii="Arial" w:hAnsi="Arial" w:cs="Arial"/>
          <w:sz w:val="24"/>
          <w:szCs w:val="24"/>
        </w:rPr>
        <w:t xml:space="preserve">As medidas previstas neste Decreto poderão ser reavaliadas a qualquer momento, de acordo com a situação epidemiológica do Município. </w:t>
      </w:r>
    </w:p>
    <w:p w:rsidR="00166178" w:rsidRPr="00420677" w:rsidRDefault="00166178" w:rsidP="00166178">
      <w:pPr>
        <w:spacing w:line="480" w:lineRule="auto"/>
        <w:ind w:firstLine="1416"/>
        <w:jc w:val="both"/>
        <w:rPr>
          <w:rFonts w:ascii="Arial" w:hAnsi="Arial" w:cs="Arial"/>
          <w:sz w:val="24"/>
          <w:szCs w:val="24"/>
        </w:rPr>
      </w:pPr>
      <w:r w:rsidRPr="00420677">
        <w:rPr>
          <w:rFonts w:ascii="Arial" w:hAnsi="Arial" w:cs="Arial"/>
          <w:b/>
          <w:sz w:val="24"/>
          <w:szCs w:val="24"/>
        </w:rPr>
        <w:t>Art. 4</w:t>
      </w:r>
      <w:r w:rsidR="00A72B66" w:rsidRPr="00420677">
        <w:rPr>
          <w:rFonts w:ascii="Arial" w:hAnsi="Arial" w:cs="Arial"/>
          <w:b/>
          <w:sz w:val="24"/>
          <w:szCs w:val="24"/>
        </w:rPr>
        <w:t>7º</w:t>
      </w:r>
      <w:r w:rsidRPr="00420677">
        <w:rPr>
          <w:rFonts w:ascii="Arial" w:hAnsi="Arial" w:cs="Arial"/>
          <w:sz w:val="24"/>
          <w:szCs w:val="24"/>
        </w:rPr>
        <w:t xml:space="preserve"> </w:t>
      </w:r>
      <w:r w:rsidR="00CD0E4E" w:rsidRPr="00420677">
        <w:rPr>
          <w:rFonts w:ascii="Arial" w:hAnsi="Arial" w:cs="Arial"/>
          <w:sz w:val="24"/>
          <w:szCs w:val="24"/>
        </w:rPr>
        <w:t>Revogado</w:t>
      </w:r>
      <w:r w:rsidRPr="00420677">
        <w:rPr>
          <w:rFonts w:ascii="Arial" w:hAnsi="Arial" w:cs="Arial"/>
          <w:sz w:val="24"/>
          <w:szCs w:val="24"/>
        </w:rPr>
        <w:t xml:space="preserve">s </w:t>
      </w:r>
      <w:r w:rsidR="00CD0E4E" w:rsidRPr="00420677">
        <w:rPr>
          <w:rFonts w:ascii="Arial" w:hAnsi="Arial" w:cs="Arial"/>
          <w:sz w:val="24"/>
          <w:szCs w:val="24"/>
        </w:rPr>
        <w:t>os Decretos Municipais de números 013/2020 e 014/2020</w:t>
      </w:r>
      <w:r w:rsidR="00366629" w:rsidRPr="00420677">
        <w:rPr>
          <w:rFonts w:ascii="Arial" w:hAnsi="Arial" w:cs="Arial"/>
          <w:sz w:val="24"/>
          <w:szCs w:val="24"/>
        </w:rPr>
        <w:t>,</w:t>
      </w:r>
      <w:r w:rsidRPr="00420677">
        <w:rPr>
          <w:rFonts w:ascii="Arial" w:hAnsi="Arial" w:cs="Arial"/>
          <w:sz w:val="24"/>
          <w:szCs w:val="24"/>
        </w:rPr>
        <w:t xml:space="preserve"> este Decreto entrará em vigor na data de sua publicação.</w:t>
      </w:r>
    </w:p>
    <w:p w:rsidR="00166178" w:rsidRPr="00420677" w:rsidRDefault="00166178" w:rsidP="00166178">
      <w:pPr>
        <w:spacing w:after="0" w:line="360" w:lineRule="auto"/>
        <w:ind w:left="696" w:firstLine="720"/>
        <w:jc w:val="both"/>
        <w:rPr>
          <w:rFonts w:ascii="Arial" w:hAnsi="Arial" w:cs="Arial"/>
          <w:i/>
          <w:iCs/>
          <w:sz w:val="24"/>
          <w:szCs w:val="24"/>
        </w:rPr>
      </w:pPr>
      <w:r w:rsidRPr="00420677">
        <w:rPr>
          <w:rFonts w:ascii="Arial" w:hAnsi="Arial" w:cs="Arial"/>
          <w:i/>
          <w:iCs/>
          <w:sz w:val="24"/>
          <w:szCs w:val="24"/>
        </w:rPr>
        <w:t>Gabinete do Prefeito Municipal de Vespasiano Corrêa.</w:t>
      </w:r>
    </w:p>
    <w:p w:rsidR="00166178" w:rsidRPr="00420677" w:rsidRDefault="00166178" w:rsidP="00166178">
      <w:pPr>
        <w:pStyle w:val="Recuodecorpodetexto3"/>
        <w:spacing w:line="360" w:lineRule="auto"/>
        <w:ind w:firstLine="1418"/>
        <w:rPr>
          <w:rFonts w:ascii="Arial" w:hAnsi="Arial" w:cs="Arial"/>
          <w:b w:val="0"/>
        </w:rPr>
      </w:pPr>
      <w:r w:rsidRPr="00420677">
        <w:rPr>
          <w:rFonts w:ascii="Arial" w:hAnsi="Arial" w:cs="Arial"/>
          <w:b w:val="0"/>
        </w:rPr>
        <w:t xml:space="preserve">Aos </w:t>
      </w:r>
      <w:r w:rsidR="00366629" w:rsidRPr="00420677">
        <w:rPr>
          <w:rFonts w:ascii="Arial" w:hAnsi="Arial" w:cs="Arial"/>
          <w:b w:val="0"/>
        </w:rPr>
        <w:t>sete</w:t>
      </w:r>
      <w:r w:rsidRPr="00420677">
        <w:rPr>
          <w:rFonts w:ascii="Arial" w:hAnsi="Arial" w:cs="Arial"/>
          <w:b w:val="0"/>
        </w:rPr>
        <w:t xml:space="preserve"> dias do mês de </w:t>
      </w:r>
      <w:r w:rsidR="00366629" w:rsidRPr="00420677">
        <w:rPr>
          <w:rFonts w:ascii="Arial" w:hAnsi="Arial" w:cs="Arial"/>
          <w:b w:val="0"/>
        </w:rPr>
        <w:t>abril</w:t>
      </w:r>
      <w:r w:rsidRPr="00420677">
        <w:rPr>
          <w:rFonts w:ascii="Arial" w:hAnsi="Arial" w:cs="Arial"/>
          <w:b w:val="0"/>
        </w:rPr>
        <w:t xml:space="preserve"> de dois mil e vinte.</w:t>
      </w:r>
    </w:p>
    <w:p w:rsidR="00166178" w:rsidRPr="00420677" w:rsidRDefault="00166178" w:rsidP="00166178">
      <w:pPr>
        <w:pStyle w:val="Recuodecorpodetexto3"/>
        <w:spacing w:line="360" w:lineRule="auto"/>
        <w:ind w:firstLine="1418"/>
        <w:rPr>
          <w:rFonts w:ascii="Arial" w:hAnsi="Arial" w:cs="Arial"/>
          <w:b w:val="0"/>
        </w:rPr>
      </w:pPr>
    </w:p>
    <w:p w:rsidR="00166178" w:rsidRPr="00420677" w:rsidRDefault="00166178" w:rsidP="00166178">
      <w:pPr>
        <w:pStyle w:val="Recuodecorpodetexto"/>
        <w:ind w:firstLine="0"/>
        <w:jc w:val="center"/>
        <w:rPr>
          <w:rFonts w:ascii="Arial" w:hAnsi="Arial" w:cs="Arial"/>
          <w:b/>
        </w:rPr>
      </w:pP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Marcelo Portaluppi</w:t>
      </w: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Prefeito Municipal</w:t>
      </w:r>
    </w:p>
    <w:p w:rsidR="00166178" w:rsidRPr="00420677" w:rsidRDefault="00166178" w:rsidP="00166178">
      <w:pPr>
        <w:pStyle w:val="Recuodecorpodetexto"/>
        <w:ind w:firstLine="0"/>
        <w:jc w:val="center"/>
        <w:rPr>
          <w:rFonts w:ascii="Arial" w:hAnsi="Arial" w:cs="Arial"/>
          <w:b/>
        </w:rPr>
      </w:pPr>
    </w:p>
    <w:p w:rsidR="00166178" w:rsidRPr="00420677" w:rsidRDefault="00166178" w:rsidP="00166178">
      <w:pPr>
        <w:pStyle w:val="Recuodecorpodetexto"/>
        <w:ind w:firstLine="0"/>
        <w:jc w:val="center"/>
        <w:rPr>
          <w:rFonts w:ascii="Arial" w:hAnsi="Arial" w:cs="Arial"/>
          <w:b/>
        </w:rPr>
      </w:pP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Registre-se e Publique-se</w:t>
      </w:r>
    </w:p>
    <w:p w:rsidR="00166178" w:rsidRPr="00420677" w:rsidRDefault="00166178" w:rsidP="00166178">
      <w:pPr>
        <w:pStyle w:val="Recuodecorpodetexto"/>
        <w:spacing w:line="360" w:lineRule="auto"/>
        <w:ind w:firstLine="0"/>
        <w:jc w:val="center"/>
        <w:rPr>
          <w:rFonts w:ascii="Arial" w:hAnsi="Arial" w:cs="Arial"/>
          <w:b/>
        </w:rPr>
      </w:pPr>
    </w:p>
    <w:p w:rsidR="00166178" w:rsidRPr="00420677" w:rsidRDefault="00166178" w:rsidP="00166178">
      <w:pPr>
        <w:pStyle w:val="Recuodecorpodetexto"/>
        <w:spacing w:line="360" w:lineRule="auto"/>
        <w:ind w:firstLine="0"/>
        <w:jc w:val="center"/>
        <w:rPr>
          <w:rFonts w:ascii="Arial" w:hAnsi="Arial" w:cs="Arial"/>
          <w:b/>
        </w:rPr>
      </w:pP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Plinio Portaluppi</w:t>
      </w:r>
    </w:p>
    <w:p w:rsidR="00166178" w:rsidRPr="00420677" w:rsidRDefault="00166178" w:rsidP="00166178">
      <w:pPr>
        <w:pStyle w:val="Recuodecorpodetexto"/>
        <w:ind w:firstLine="0"/>
        <w:jc w:val="center"/>
        <w:rPr>
          <w:rFonts w:ascii="Arial" w:hAnsi="Arial" w:cs="Arial"/>
          <w:b/>
        </w:rPr>
      </w:pPr>
      <w:r w:rsidRPr="00420677">
        <w:rPr>
          <w:rFonts w:ascii="Arial" w:hAnsi="Arial" w:cs="Arial"/>
          <w:b/>
        </w:rPr>
        <w:t>Secretário Municipal de</w:t>
      </w:r>
    </w:p>
    <w:p w:rsidR="00303228" w:rsidRPr="00420677" w:rsidRDefault="00915A92" w:rsidP="00BB1D29">
      <w:pPr>
        <w:jc w:val="center"/>
        <w:rPr>
          <w:rFonts w:ascii="Arial" w:hAnsi="Arial" w:cs="Arial"/>
          <w:sz w:val="24"/>
          <w:szCs w:val="24"/>
        </w:rPr>
      </w:pPr>
      <w:r w:rsidRPr="00420677">
        <w:rPr>
          <w:rFonts w:ascii="Arial" w:hAnsi="Arial" w:cs="Arial"/>
          <w:b/>
          <w:sz w:val="24"/>
          <w:szCs w:val="24"/>
        </w:rPr>
        <w:t>Administração e Finanças</w:t>
      </w:r>
    </w:p>
    <w:sectPr w:rsidR="00303228" w:rsidRPr="00420677" w:rsidSect="008A08AE">
      <w:footerReference w:type="default" r:id="rId8"/>
      <w:pgSz w:w="11906" w:h="16838" w:code="9"/>
      <w:pgMar w:top="2552" w:right="567" w:bottom="1814" w:left="1304" w:header="709"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B2" w:rsidRDefault="008D6BB2" w:rsidP="000F42EA">
      <w:pPr>
        <w:spacing w:after="0" w:line="240" w:lineRule="auto"/>
      </w:pPr>
      <w:r>
        <w:separator/>
      </w:r>
    </w:p>
  </w:endnote>
  <w:endnote w:type="continuationSeparator" w:id="0">
    <w:p w:rsidR="008D6BB2" w:rsidRDefault="008D6BB2" w:rsidP="000F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E" w:rsidRPr="00166178" w:rsidRDefault="00CD0E4E" w:rsidP="00166178">
    <w:pPr>
      <w:pStyle w:val="Rodap"/>
      <w:jc w:val="center"/>
      <w:rPr>
        <w:rFonts w:ascii="Times New Roman" w:hAnsi="Times New Roman" w:cs="Times New Roman"/>
        <w:b/>
        <w:i/>
        <w:sz w:val="18"/>
        <w:szCs w:val="18"/>
      </w:rPr>
    </w:pPr>
    <w:r>
      <w:rPr>
        <w:rFonts w:ascii="Times New Roman" w:hAnsi="Times New Roman" w:cs="Times New Roman"/>
        <w:b/>
        <w:i/>
        <w:sz w:val="18"/>
        <w:szCs w:val="18"/>
      </w:rPr>
      <w:t>“Vespasiano Corrêa: Esperança, Progresso e Aconchego”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B2" w:rsidRDefault="008D6BB2" w:rsidP="000F42EA">
      <w:pPr>
        <w:spacing w:after="0" w:line="240" w:lineRule="auto"/>
      </w:pPr>
      <w:r>
        <w:separator/>
      </w:r>
    </w:p>
  </w:footnote>
  <w:footnote w:type="continuationSeparator" w:id="0">
    <w:p w:rsidR="008D6BB2" w:rsidRDefault="008D6BB2" w:rsidP="000F4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EA"/>
    <w:rsid w:val="00054C86"/>
    <w:rsid w:val="000931C3"/>
    <w:rsid w:val="000F42EA"/>
    <w:rsid w:val="00127044"/>
    <w:rsid w:val="00164498"/>
    <w:rsid w:val="00166178"/>
    <w:rsid w:val="0026684B"/>
    <w:rsid w:val="002A2DF7"/>
    <w:rsid w:val="00303228"/>
    <w:rsid w:val="00366629"/>
    <w:rsid w:val="003A7EC0"/>
    <w:rsid w:val="00420677"/>
    <w:rsid w:val="00464E33"/>
    <w:rsid w:val="00467116"/>
    <w:rsid w:val="004C0215"/>
    <w:rsid w:val="004F7F26"/>
    <w:rsid w:val="005D2C83"/>
    <w:rsid w:val="00606962"/>
    <w:rsid w:val="006433E0"/>
    <w:rsid w:val="0064581C"/>
    <w:rsid w:val="007421F2"/>
    <w:rsid w:val="00745C2A"/>
    <w:rsid w:val="007C7BCE"/>
    <w:rsid w:val="008539ED"/>
    <w:rsid w:val="00896F6B"/>
    <w:rsid w:val="008A08AE"/>
    <w:rsid w:val="008D6BB2"/>
    <w:rsid w:val="008E6BAC"/>
    <w:rsid w:val="00911809"/>
    <w:rsid w:val="00915A92"/>
    <w:rsid w:val="009506BF"/>
    <w:rsid w:val="00996ADE"/>
    <w:rsid w:val="00A23039"/>
    <w:rsid w:val="00A72B66"/>
    <w:rsid w:val="00AD5359"/>
    <w:rsid w:val="00AF49B9"/>
    <w:rsid w:val="00BB1D29"/>
    <w:rsid w:val="00BB4856"/>
    <w:rsid w:val="00BD7CE2"/>
    <w:rsid w:val="00CA1696"/>
    <w:rsid w:val="00CD0E4E"/>
    <w:rsid w:val="00D348AC"/>
    <w:rsid w:val="00D50EEB"/>
    <w:rsid w:val="00E41A83"/>
    <w:rsid w:val="00EB4717"/>
    <w:rsid w:val="00EE14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Recuodecorpodetexto">
    <w:name w:val="Body Text Indent"/>
    <w:basedOn w:val="Normal"/>
    <w:link w:val="RecuodecorpodetextoChar"/>
    <w:rsid w:val="00166178"/>
    <w:pPr>
      <w:spacing w:after="0" w:line="240" w:lineRule="auto"/>
      <w:ind w:firstLine="288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1661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66178"/>
    <w:pPr>
      <w:spacing w:after="0" w:line="480" w:lineRule="auto"/>
      <w:ind w:firstLine="708"/>
      <w:jc w:val="both"/>
    </w:pPr>
    <w:rPr>
      <w:rFonts w:ascii="Times New Roman" w:eastAsia="Times New Roman" w:hAnsi="Times New Roman" w:cs="Times New Roman"/>
      <w:b/>
      <w:bCs/>
      <w:sz w:val="24"/>
      <w:szCs w:val="24"/>
      <w:lang w:eastAsia="pt-BR"/>
    </w:rPr>
  </w:style>
  <w:style w:type="character" w:customStyle="1" w:styleId="Recuodecorpodetexto3Char">
    <w:name w:val="Recuo de corpo de texto 3 Char"/>
    <w:basedOn w:val="Fontepargpadro"/>
    <w:link w:val="Recuodecorpodetexto3"/>
    <w:rsid w:val="0016617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166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6178"/>
  </w:style>
  <w:style w:type="paragraph" w:styleId="Rodap">
    <w:name w:val="footer"/>
    <w:basedOn w:val="Normal"/>
    <w:link w:val="RodapChar"/>
    <w:uiPriority w:val="99"/>
    <w:unhideWhenUsed/>
    <w:rsid w:val="00166178"/>
    <w:pPr>
      <w:tabs>
        <w:tab w:val="center" w:pos="4252"/>
        <w:tab w:val="right" w:pos="8504"/>
      </w:tabs>
      <w:spacing w:after="0" w:line="240" w:lineRule="auto"/>
    </w:pPr>
  </w:style>
  <w:style w:type="character" w:customStyle="1" w:styleId="RodapChar">
    <w:name w:val="Rodapé Char"/>
    <w:basedOn w:val="Fontepargpadro"/>
    <w:link w:val="Rodap"/>
    <w:uiPriority w:val="99"/>
    <w:rsid w:val="00166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Recuodecorpodetexto">
    <w:name w:val="Body Text Indent"/>
    <w:basedOn w:val="Normal"/>
    <w:link w:val="RecuodecorpodetextoChar"/>
    <w:rsid w:val="00166178"/>
    <w:pPr>
      <w:spacing w:after="0" w:line="240" w:lineRule="auto"/>
      <w:ind w:firstLine="288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1661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66178"/>
    <w:pPr>
      <w:spacing w:after="0" w:line="480" w:lineRule="auto"/>
      <w:ind w:firstLine="708"/>
      <w:jc w:val="both"/>
    </w:pPr>
    <w:rPr>
      <w:rFonts w:ascii="Times New Roman" w:eastAsia="Times New Roman" w:hAnsi="Times New Roman" w:cs="Times New Roman"/>
      <w:b/>
      <w:bCs/>
      <w:sz w:val="24"/>
      <w:szCs w:val="24"/>
      <w:lang w:eastAsia="pt-BR"/>
    </w:rPr>
  </w:style>
  <w:style w:type="character" w:customStyle="1" w:styleId="Recuodecorpodetexto3Char">
    <w:name w:val="Recuo de corpo de texto 3 Char"/>
    <w:basedOn w:val="Fontepargpadro"/>
    <w:link w:val="Recuodecorpodetexto3"/>
    <w:rsid w:val="0016617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166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6178"/>
  </w:style>
  <w:style w:type="paragraph" w:styleId="Rodap">
    <w:name w:val="footer"/>
    <w:basedOn w:val="Normal"/>
    <w:link w:val="RodapChar"/>
    <w:uiPriority w:val="99"/>
    <w:unhideWhenUsed/>
    <w:rsid w:val="00166178"/>
    <w:pPr>
      <w:tabs>
        <w:tab w:val="center" w:pos="4252"/>
        <w:tab w:val="right" w:pos="8504"/>
      </w:tabs>
      <w:spacing w:after="0" w:line="240" w:lineRule="auto"/>
    </w:pPr>
  </w:style>
  <w:style w:type="character" w:customStyle="1" w:styleId="RodapChar">
    <w:name w:val="Rodapé Char"/>
    <w:basedOn w:val="Fontepargpadro"/>
    <w:link w:val="Rodap"/>
    <w:uiPriority w:val="99"/>
    <w:rsid w:val="0016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1629-55AC-4ECE-8829-0527466E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4368</Words>
  <Characters>23592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Westphalen Leusin</dc:creator>
  <cp:lastModifiedBy>Tributos02</cp:lastModifiedBy>
  <cp:revision>4</cp:revision>
  <cp:lastPrinted>2020-03-20T20:01:00Z</cp:lastPrinted>
  <dcterms:created xsi:type="dcterms:W3CDTF">2020-04-07T19:35:00Z</dcterms:created>
  <dcterms:modified xsi:type="dcterms:W3CDTF">2020-04-08T10:51:00Z</dcterms:modified>
</cp:coreProperties>
</file>